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8907E" w14:textId="7276D31B" w:rsidR="0066362A" w:rsidRDefault="0034296D" w:rsidP="00C03CCF">
      <w:pPr>
        <w:ind w:left="-360" w:hanging="540"/>
      </w:pPr>
      <w:r>
        <w:rPr>
          <w:noProof/>
        </w:rPr>
        <mc:AlternateContent>
          <mc:Choice Requires="wps">
            <w:drawing>
              <wp:anchor distT="0" distB="0" distL="114300" distR="114300" simplePos="0" relativeHeight="251662336" behindDoc="0" locked="0" layoutInCell="1" allowOverlap="1" wp14:anchorId="100E156B" wp14:editId="5A8D78B8">
                <wp:simplePos x="0" y="0"/>
                <wp:positionH relativeFrom="column">
                  <wp:posOffset>473748</wp:posOffset>
                </wp:positionH>
                <wp:positionV relativeFrom="paragraph">
                  <wp:posOffset>2287060</wp:posOffset>
                </wp:positionV>
                <wp:extent cx="4627001" cy="702945"/>
                <wp:effectExtent l="0" t="0" r="0" b="0"/>
                <wp:wrapNone/>
                <wp:docPr id="5" name="Text Box 5"/>
                <wp:cNvGraphicFramePr/>
                <a:graphic xmlns:a="http://schemas.openxmlformats.org/drawingml/2006/main">
                  <a:graphicData uri="http://schemas.microsoft.com/office/word/2010/wordprocessingShape">
                    <wps:wsp>
                      <wps:cNvSpPr txBox="1"/>
                      <wps:spPr>
                        <a:xfrm>
                          <a:off x="0" y="0"/>
                          <a:ext cx="4627001" cy="702945"/>
                        </a:xfrm>
                        <a:prstGeom prst="rect">
                          <a:avLst/>
                        </a:prstGeom>
                        <a:noFill/>
                        <a:ln w="6350">
                          <a:noFill/>
                        </a:ln>
                      </wps:spPr>
                      <wps:txbx>
                        <w:txbxContent>
                          <w:p w14:paraId="37BA33D1" w14:textId="7D96FA0E" w:rsidR="00803FDA" w:rsidRPr="00803FDA" w:rsidRDefault="00803FDA">
                            <w:pPr>
                              <w:rPr>
                                <w:rFonts w:ascii="Gautami" w:hAnsi="Gautami" w:cs="Gautami"/>
                                <w:b/>
                                <w:bCs/>
                                <w:color w:val="FFFFFF" w:themeColor="background1"/>
                                <w:sz w:val="40"/>
                                <w:szCs w:val="40"/>
                              </w:rPr>
                            </w:pPr>
                            <w:r>
                              <w:rPr>
                                <w:rFonts w:ascii="Gautami" w:hAnsi="Gautami" w:cs="Gautami"/>
                                <w:b/>
                                <w:bCs/>
                                <w:color w:val="FFFFFF" w:themeColor="background1"/>
                                <w:sz w:val="40"/>
                                <w:szCs w:val="40"/>
                              </w:rPr>
                              <w:t>ISRAEL METROPOLITAN</w:t>
                            </w:r>
                            <w:r w:rsidR="0034296D">
                              <w:rPr>
                                <w:rFonts w:ascii="Gautami" w:hAnsi="Gautami" w:cs="Gautami"/>
                                <w:b/>
                                <w:bCs/>
                                <w:color w:val="FFFFFF" w:themeColor="background1"/>
                                <w:sz w:val="40"/>
                                <w:szCs w:val="40"/>
                              </w:rPr>
                              <w:t xml:space="preserv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E156B" id="_x0000_t202" coordsize="21600,21600" o:spt="202" path="m,l,21600r21600,l21600,xe">
                <v:stroke joinstyle="miter"/>
                <v:path gradientshapeok="t" o:connecttype="rect"/>
              </v:shapetype>
              <v:shape id="Text Box 5" o:spid="_x0000_s1026" type="#_x0000_t202" style="position:absolute;left:0;text-align:left;margin-left:37.3pt;margin-top:180.1pt;width:364.35pt;height:5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" filled="f" stroked="f" strokeweight=".5pt">
                <v:textbox>
                  <w:txbxContent>
                    <w:p w14:paraId="37BA33D1" w14:textId="7D96FA0E" w:rsidR="00803FDA" w:rsidRPr="00803FDA" w:rsidRDefault="00803FDA">
                      <w:pPr>
                        <w:rPr>
                          <w:rFonts w:ascii="Gautami" w:hAnsi="Gautami" w:cs="Gautami"/>
                          <w:b/>
                          <w:bCs/>
                          <w:color w:val="FFFFFF" w:themeColor="background1"/>
                          <w:sz w:val="40"/>
                          <w:szCs w:val="40"/>
                        </w:rPr>
                      </w:pPr>
                      <w:r>
                        <w:rPr>
                          <w:rFonts w:ascii="Gautami" w:hAnsi="Gautami" w:cs="Gautami"/>
                          <w:b/>
                          <w:bCs/>
                          <w:color w:val="FFFFFF" w:themeColor="background1"/>
                          <w:sz w:val="40"/>
                          <w:szCs w:val="40"/>
                        </w:rPr>
                        <w:t>ISRAEL METROPOLITAN</w:t>
                      </w:r>
                      <w:r w:rsidR="0034296D">
                        <w:rPr>
                          <w:rFonts w:ascii="Gautami" w:hAnsi="Gautami" w:cs="Gautami"/>
                          <w:b/>
                          <w:bCs/>
                          <w:color w:val="FFFFFF" w:themeColor="background1"/>
                          <w:sz w:val="40"/>
                          <w:szCs w:val="40"/>
                        </w:rPr>
                        <w:t xml:space="preserve"> CHURCH</w:t>
                      </w:r>
                    </w:p>
                  </w:txbxContent>
                </v:textbox>
              </v:shape>
            </w:pict>
          </mc:Fallback>
        </mc:AlternateContent>
      </w:r>
      <w:r w:rsidRPr="00C03CCF">
        <w:rPr>
          <w:noProof/>
          <w:color w:val="941100"/>
        </w:rPr>
        <mc:AlternateContent>
          <mc:Choice Requires="wps">
            <w:drawing>
              <wp:anchor distT="0" distB="0" distL="114300" distR="114300" simplePos="0" relativeHeight="251661312" behindDoc="0" locked="0" layoutInCell="1" allowOverlap="1" wp14:anchorId="085708C1" wp14:editId="5E6A30F2">
                <wp:simplePos x="0" y="0"/>
                <wp:positionH relativeFrom="column">
                  <wp:posOffset>474388</wp:posOffset>
                </wp:positionH>
                <wp:positionV relativeFrom="paragraph">
                  <wp:posOffset>2328970</wp:posOffset>
                </wp:positionV>
                <wp:extent cx="4063236" cy="344170"/>
                <wp:effectExtent l="0" t="0" r="1270" b="0"/>
                <wp:wrapNone/>
                <wp:docPr id="4" name="Rectangle 4"/>
                <wp:cNvGraphicFramePr/>
                <a:graphic xmlns:a="http://schemas.openxmlformats.org/drawingml/2006/main">
                  <a:graphicData uri="http://schemas.microsoft.com/office/word/2010/wordprocessingShape">
                    <wps:wsp>
                      <wps:cNvSpPr/>
                      <wps:spPr>
                        <a:xfrm>
                          <a:off x="0" y="0"/>
                          <a:ext cx="4063236" cy="344170"/>
                        </a:xfrm>
                        <a:prstGeom prst="rect">
                          <a:avLst/>
                        </a:prstGeom>
                        <a:solidFill>
                          <a:srgbClr val="941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E9F6" id="Rectangle 4" o:spid="_x0000_s1026" style="position:absolute;margin-left:37.35pt;margin-top:183.4pt;width:319.95pt;height:2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" fillcolor="#941100" stroked="f" strokeweight="1pt"/>
            </w:pict>
          </mc:Fallback>
        </mc:AlternateContent>
      </w:r>
      <w:r w:rsidR="00C03CCF">
        <w:rPr>
          <w:noProof/>
        </w:rPr>
        <mc:AlternateContent>
          <mc:Choice Requires="wps">
            <w:drawing>
              <wp:anchor distT="0" distB="0" distL="114300" distR="114300" simplePos="0" relativeHeight="251659264" behindDoc="0" locked="0" layoutInCell="1" allowOverlap="1" wp14:anchorId="3C5DD0FB" wp14:editId="7FA819E0">
                <wp:simplePos x="0" y="0"/>
                <wp:positionH relativeFrom="column">
                  <wp:posOffset>2080260</wp:posOffset>
                </wp:positionH>
                <wp:positionV relativeFrom="paragraph">
                  <wp:posOffset>9174917</wp:posOffset>
                </wp:positionV>
                <wp:extent cx="2634143" cy="379828"/>
                <wp:effectExtent l="0" t="0" r="0" b="0"/>
                <wp:wrapNone/>
                <wp:docPr id="2" name="Text Box 2"/>
                <wp:cNvGraphicFramePr/>
                <a:graphic xmlns:a="http://schemas.openxmlformats.org/drawingml/2006/main">
                  <a:graphicData uri="http://schemas.microsoft.com/office/word/2010/wordprocessingShape">
                    <wps:wsp>
                      <wps:cNvSpPr txBox="1"/>
                      <wps:spPr>
                        <a:xfrm>
                          <a:off x="0" y="0"/>
                          <a:ext cx="2634143" cy="379828"/>
                        </a:xfrm>
                        <a:prstGeom prst="rect">
                          <a:avLst/>
                        </a:prstGeom>
                        <a:noFill/>
                        <a:ln w="6350">
                          <a:noFill/>
                        </a:ln>
                      </wps:spPr>
                      <wps:txbx>
                        <w:txbxContent>
                          <w:p w14:paraId="3A858FC0" w14:textId="750062DE" w:rsidR="00803FDA" w:rsidRPr="00C03CCF" w:rsidRDefault="00C03CCF" w:rsidP="00803FDA">
                            <w:pPr>
                              <w:jc w:val="center"/>
                              <w:rPr>
                                <w:rFonts w:ascii="Gautami" w:hAnsi="Gautami" w:cs="Gautami"/>
                                <w:b/>
                                <w:bCs/>
                                <w:color w:val="8F7845"/>
                                <w:sz w:val="32"/>
                                <w:szCs w:val="32"/>
                              </w:rPr>
                            </w:pPr>
                            <w:r>
                              <w:rPr>
                                <w:rFonts w:ascii="Gautami" w:hAnsi="Gautami" w:cs="Gautami"/>
                                <w:b/>
                                <w:bCs/>
                                <w:color w:val="8F7845"/>
                                <w:sz w:val="32"/>
                                <w:szCs w:val="32"/>
                              </w:rPr>
                              <w:t>www.i</w:t>
                            </w:r>
                            <w:r w:rsidR="00803FDA" w:rsidRPr="00C03CCF">
                              <w:rPr>
                                <w:rFonts w:ascii="Gautami" w:hAnsi="Gautami" w:cs="Gautami"/>
                                <w:b/>
                                <w:bCs/>
                                <w:color w:val="8F7845"/>
                                <w:sz w:val="32"/>
                                <w:szCs w:val="32"/>
                              </w:rPr>
                              <w:t>sraelcmechurch.or</w:t>
                            </w:r>
                            <w:r>
                              <w:rPr>
                                <w:rFonts w:ascii="Gautami" w:hAnsi="Gautami" w:cs="Gautami"/>
                                <w:b/>
                                <w:bCs/>
                                <w:color w:val="8F7845"/>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5DD0FB" id="_x0000_t202" coordsize="21600,21600" o:spt="202" path="m,l,21600r21600,l21600,xe">
                <v:stroke joinstyle="miter"/>
                <v:path gradientshapeok="t" o:connecttype="rect"/>
              </v:shapetype>
              <v:shape id="Text Box 2" o:spid="_x0000_s1026" type="#_x0000_t202" style="position:absolute;left:0;text-align:left;margin-left:163.8pt;margin-top:722.45pt;width:207.4pt;height:2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" filled="f" stroked="f" strokeweight=".5pt">
                <v:textbox>
                  <w:txbxContent>
                    <w:p w14:paraId="3A858FC0" w14:textId="750062DE" w:rsidR="00803FDA" w:rsidRPr="00C03CCF" w:rsidRDefault="00C03CCF" w:rsidP="00803FDA">
                      <w:pPr>
                        <w:jc w:val="center"/>
                        <w:rPr>
                          <w:rFonts w:ascii="Gautami" w:hAnsi="Gautami" w:cs="Gautami"/>
                          <w:b/>
                          <w:bCs/>
                          <w:color w:val="8F7845"/>
                          <w:sz w:val="32"/>
                          <w:szCs w:val="32"/>
                        </w:rPr>
                      </w:pPr>
                      <w:r>
                        <w:rPr>
                          <w:rFonts w:ascii="Gautami" w:hAnsi="Gautami" w:cs="Gautami"/>
                          <w:b/>
                          <w:bCs/>
                          <w:color w:val="8F7845"/>
                          <w:sz w:val="32"/>
                          <w:szCs w:val="32"/>
                        </w:rPr>
                        <w:t>www.i</w:t>
                      </w:r>
                      <w:r w:rsidR="00803FDA" w:rsidRPr="00C03CCF">
                        <w:rPr>
                          <w:rFonts w:ascii="Gautami" w:hAnsi="Gautami" w:cs="Gautami"/>
                          <w:b/>
                          <w:bCs/>
                          <w:color w:val="8F7845"/>
                          <w:sz w:val="32"/>
                          <w:szCs w:val="32"/>
                        </w:rPr>
                        <w:t>sraelcmechurch.or</w:t>
                      </w:r>
                      <w:r>
                        <w:rPr>
                          <w:rFonts w:ascii="Gautami" w:hAnsi="Gautami" w:cs="Gautami"/>
                          <w:b/>
                          <w:bCs/>
                          <w:color w:val="8F7845"/>
                          <w:sz w:val="32"/>
                          <w:szCs w:val="32"/>
                        </w:rPr>
                        <w:t>g</w:t>
                      </w:r>
                    </w:p>
                  </w:txbxContent>
                </v:textbox>
              </v:shape>
            </w:pict>
          </mc:Fallback>
        </mc:AlternateContent>
      </w:r>
      <w:r w:rsidR="00345248">
        <w:rPr>
          <w:noProof/>
        </w:rPr>
        <mc:AlternateContent>
          <mc:Choice Requires="wps">
            <w:drawing>
              <wp:anchor distT="0" distB="0" distL="114300" distR="114300" simplePos="0" relativeHeight="251663360" behindDoc="0" locked="0" layoutInCell="1" allowOverlap="1" wp14:anchorId="1054275B" wp14:editId="10BCAEAA">
                <wp:simplePos x="0" y="0"/>
                <wp:positionH relativeFrom="column">
                  <wp:posOffset>3145445</wp:posOffset>
                </wp:positionH>
                <wp:positionV relativeFrom="paragraph">
                  <wp:posOffset>4394136</wp:posOffset>
                </wp:positionV>
                <wp:extent cx="3101927" cy="1399736"/>
                <wp:effectExtent l="0" t="0" r="0" b="0"/>
                <wp:wrapNone/>
                <wp:docPr id="6" name="Text Box 6"/>
                <wp:cNvGraphicFramePr/>
                <a:graphic xmlns:a="http://schemas.openxmlformats.org/drawingml/2006/main">
                  <a:graphicData uri="http://schemas.microsoft.com/office/word/2010/wordprocessingShape">
                    <wps:wsp>
                      <wps:cNvSpPr txBox="1"/>
                      <wps:spPr>
                        <a:xfrm>
                          <a:off x="0" y="0"/>
                          <a:ext cx="3101927" cy="1399736"/>
                        </a:xfrm>
                        <a:prstGeom prst="rect">
                          <a:avLst/>
                        </a:prstGeom>
                        <a:noFill/>
                        <a:ln w="6350">
                          <a:noFill/>
                        </a:ln>
                      </wps:spPr>
                      <wps:txbx>
                        <w:txbxContent>
                          <w:p w14:paraId="2D257A3D" w14:textId="392D6DEB" w:rsidR="00345248" w:rsidRPr="00345248" w:rsidRDefault="00345248">
                            <w:pPr>
                              <w:rPr>
                                <w:rFonts w:ascii="Gautami" w:hAnsi="Gautami" w:cs="Gautami"/>
                                <w:color w:val="FFFFFF" w:themeColor="background1"/>
                                <w:sz w:val="144"/>
                                <w:szCs w:val="144"/>
                              </w:rPr>
                            </w:pPr>
                            <w:r w:rsidRPr="00345248">
                              <w:rPr>
                                <w:rFonts w:ascii="Gautami" w:hAnsi="Gautami" w:cs="Gautami"/>
                                <w:color w:val="FFFFFF" w:themeColor="background1"/>
                                <w:sz w:val="144"/>
                                <w:szCs w:val="144"/>
                              </w:rPr>
                              <w:t>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54275B" id="Text Box 6" o:spid="_x0000_s1027" type="#_x0000_t202" style="position:absolute;left:0;text-align:left;margin-left:247.65pt;margin-top:346pt;width:244.25pt;height:11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" filled="f" stroked="f" strokeweight=".5pt">
                <v:textbox>
                  <w:txbxContent>
                    <w:p w14:paraId="2D257A3D" w14:textId="392D6DEB" w:rsidR="00345248" w:rsidRPr="00345248" w:rsidRDefault="00345248">
                      <w:pPr>
                        <w:rPr>
                          <w:rFonts w:ascii="Gautami" w:hAnsi="Gautami" w:cs="Gautami"/>
                          <w:color w:val="FFFFFF" w:themeColor="background1"/>
                          <w:sz w:val="144"/>
                          <w:szCs w:val="144"/>
                        </w:rPr>
                      </w:pPr>
                      <w:r w:rsidRPr="00345248">
                        <w:rPr>
                          <w:rFonts w:ascii="Gautami" w:hAnsi="Gautami" w:cs="Gautami"/>
                          <w:color w:val="FFFFFF" w:themeColor="background1"/>
                          <w:sz w:val="144"/>
                          <w:szCs w:val="144"/>
                        </w:rPr>
                        <w:t>PLANS</w:t>
                      </w:r>
                    </w:p>
                  </w:txbxContent>
                </v:textbox>
              </v:shape>
            </w:pict>
          </mc:Fallback>
        </mc:AlternateContent>
      </w:r>
      <w:r w:rsidR="00345248">
        <w:rPr>
          <w:noProof/>
        </w:rPr>
        <mc:AlternateContent>
          <mc:Choice Requires="wps">
            <w:drawing>
              <wp:anchor distT="0" distB="0" distL="114300" distR="114300" simplePos="0" relativeHeight="251660288" behindDoc="0" locked="0" layoutInCell="1" allowOverlap="1" wp14:anchorId="295EE73C" wp14:editId="24D69F50">
                <wp:simplePos x="0" y="0"/>
                <wp:positionH relativeFrom="column">
                  <wp:posOffset>355423</wp:posOffset>
                </wp:positionH>
                <wp:positionV relativeFrom="paragraph">
                  <wp:posOffset>3029320</wp:posOffset>
                </wp:positionV>
                <wp:extent cx="5697220" cy="497293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97220" cy="4972930"/>
                        </a:xfrm>
                        <a:prstGeom prst="rect">
                          <a:avLst/>
                        </a:prstGeom>
                        <a:noFill/>
                        <a:ln w="6350">
                          <a:noFill/>
                        </a:ln>
                      </wps:spPr>
                      <wps:txbx>
                        <w:txbxContent>
                          <w:p w14:paraId="721405A9" w14:textId="77777777" w:rsidR="00803FDA" w:rsidRDefault="00803FDA" w:rsidP="00345248">
                            <w:pPr>
                              <w:spacing w:before="100" w:beforeAutospacing="1" w:after="100" w:afterAutospacing="1"/>
                              <w:rPr>
                                <w:rFonts w:ascii="Gautami" w:hAnsi="Gautami" w:cs="Gautami"/>
                                <w:color w:val="FFFFFF" w:themeColor="background1"/>
                                <w:sz w:val="144"/>
                                <w:szCs w:val="144"/>
                              </w:rPr>
                            </w:pPr>
                            <w:r w:rsidRPr="00803FDA">
                              <w:rPr>
                                <w:rFonts w:ascii="Gautami" w:hAnsi="Gautami" w:cs="Gautami"/>
                                <w:color w:val="FFFFFF" w:themeColor="background1"/>
                                <w:sz w:val="144"/>
                                <w:szCs w:val="144"/>
                              </w:rPr>
                              <w:t>REOPENIN</w:t>
                            </w:r>
                            <w:r>
                              <w:rPr>
                                <w:rFonts w:ascii="Gautami" w:hAnsi="Gautami" w:cs="Gautami"/>
                                <w:color w:val="FFFFFF" w:themeColor="background1"/>
                                <w:sz w:val="144"/>
                                <w:szCs w:val="144"/>
                              </w:rPr>
                              <w:t xml:space="preserve">G    </w:t>
                            </w:r>
                          </w:p>
                          <w:p w14:paraId="342EA21D" w14:textId="21FD2024" w:rsidR="00803FDA" w:rsidRPr="00803FDA" w:rsidRDefault="00803FDA" w:rsidP="00345248">
                            <w:pPr>
                              <w:spacing w:before="100" w:beforeAutospacing="1"/>
                              <w:contextualSpacing/>
                              <w:rPr>
                                <w:rFonts w:ascii="Gautami" w:hAnsi="Gautami" w:cs="Gautami"/>
                                <w:color w:val="FFFFFF" w:themeColor="background1"/>
                                <w:sz w:val="144"/>
                                <w:szCs w:val="144"/>
                              </w:rPr>
                            </w:pPr>
                            <w:r>
                              <w:rPr>
                                <w:rFonts w:ascii="Gautami" w:hAnsi="Gautami" w:cs="Gautami"/>
                                <w:color w:val="FFFFFF" w:themeColor="background1"/>
                                <w:sz w:val="144"/>
                                <w:szCs w:val="1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E73C" id="Text Box 3" o:spid="_x0000_s1029" type="#_x0000_t202" style="position:absolute;left:0;text-align:left;margin-left:28pt;margin-top:238.55pt;width:448.6pt;height:39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" filled="f" stroked="f" strokeweight=".5pt">
                <v:textbox>
                  <w:txbxContent>
                    <w:p w14:paraId="721405A9" w14:textId="77777777" w:rsidR="00803FDA" w:rsidRDefault="00803FDA" w:rsidP="00345248">
                      <w:pPr>
                        <w:spacing w:before="100" w:beforeAutospacing="1" w:after="100" w:afterAutospacing="1"/>
                        <w:rPr>
                          <w:rFonts w:ascii="Gautami" w:hAnsi="Gautami" w:cs="Gautami"/>
                          <w:color w:val="FFFFFF" w:themeColor="background1"/>
                          <w:sz w:val="144"/>
                          <w:szCs w:val="144"/>
                        </w:rPr>
                      </w:pPr>
                      <w:r w:rsidRPr="00803FDA">
                        <w:rPr>
                          <w:rFonts w:ascii="Gautami" w:hAnsi="Gautami" w:cs="Gautami"/>
                          <w:color w:val="FFFFFF" w:themeColor="background1"/>
                          <w:sz w:val="144"/>
                          <w:szCs w:val="144"/>
                        </w:rPr>
                        <w:t>REOPENIN</w:t>
                      </w:r>
                      <w:r>
                        <w:rPr>
                          <w:rFonts w:ascii="Gautami" w:hAnsi="Gautami" w:cs="Gautami"/>
                          <w:color w:val="FFFFFF" w:themeColor="background1"/>
                          <w:sz w:val="144"/>
                          <w:szCs w:val="144"/>
                        </w:rPr>
                        <w:t xml:space="preserve">G    </w:t>
                      </w:r>
                    </w:p>
                    <w:p w14:paraId="342EA21D" w14:textId="21FD2024" w:rsidR="00803FDA" w:rsidRPr="00803FDA" w:rsidRDefault="00803FDA" w:rsidP="00345248">
                      <w:pPr>
                        <w:spacing w:before="100" w:beforeAutospacing="1"/>
                        <w:contextualSpacing/>
                        <w:rPr>
                          <w:rFonts w:ascii="Gautami" w:hAnsi="Gautami" w:cs="Gautami"/>
                          <w:color w:val="FFFFFF" w:themeColor="background1"/>
                          <w:sz w:val="144"/>
                          <w:szCs w:val="144"/>
                        </w:rPr>
                      </w:pPr>
                      <w:r>
                        <w:rPr>
                          <w:rFonts w:ascii="Gautami" w:hAnsi="Gautami" w:cs="Gautami"/>
                          <w:color w:val="FFFFFF" w:themeColor="background1"/>
                          <w:sz w:val="144"/>
                          <w:szCs w:val="144"/>
                        </w:rPr>
                        <w:t xml:space="preserve">         </w:t>
                      </w:r>
                    </w:p>
                  </w:txbxContent>
                </v:textbox>
              </v:shape>
            </w:pict>
          </mc:Fallback>
        </mc:AlternateContent>
      </w:r>
      <w:r w:rsidR="00803FDA">
        <w:rPr>
          <w:noProof/>
        </w:rPr>
        <w:drawing>
          <wp:inline distT="0" distB="0" distL="0" distR="0" wp14:anchorId="0E042DEE" wp14:editId="0156AE68">
            <wp:extent cx="7125335" cy="964733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136790" cy="9662849"/>
                    </a:xfrm>
                    <a:prstGeom prst="rect">
                      <a:avLst/>
                    </a:prstGeom>
                  </pic:spPr>
                </pic:pic>
              </a:graphicData>
            </a:graphic>
          </wp:inline>
        </w:drawing>
      </w:r>
    </w:p>
    <w:p w14:paraId="03FAF808" w14:textId="7EECD078" w:rsidR="00FE22B6" w:rsidRDefault="00FE22B6" w:rsidP="00FE22B6">
      <w:pPr>
        <w:rPr>
          <w:rFonts w:ascii="Calisto MT" w:eastAsia="Times New Roman" w:hAnsi="Calisto MT" w:cs="Times New Roman"/>
          <w:color w:val="1F3864" w:themeColor="accent1" w:themeShade="80"/>
          <w:sz w:val="40"/>
          <w:szCs w:val="40"/>
        </w:rPr>
      </w:pPr>
      <w:r>
        <w:rPr>
          <w:rFonts w:ascii="Calisto MT" w:eastAsia="Times New Roman" w:hAnsi="Calisto MT" w:cs="Times New Roman"/>
          <w:color w:val="1F3864" w:themeColor="accent1" w:themeShade="80"/>
          <w:sz w:val="40"/>
          <w:szCs w:val="40"/>
        </w:rPr>
        <w:lastRenderedPageBreak/>
        <w:t xml:space="preserve"> </w:t>
      </w:r>
    </w:p>
    <w:p w14:paraId="219F5FA1" w14:textId="7739F9EF" w:rsidR="00FE22B6" w:rsidRPr="00D92D8A" w:rsidRDefault="00FE22B6" w:rsidP="003776A6">
      <w:pPr>
        <w:spacing w:after="120"/>
        <w:rPr>
          <w:rFonts w:ascii="Calisto MT" w:eastAsia="Times New Roman" w:hAnsi="Calisto MT" w:cs="Times New Roman"/>
          <w:color w:val="941100"/>
          <w:sz w:val="40"/>
          <w:szCs w:val="40"/>
        </w:rPr>
      </w:pPr>
      <w:r w:rsidRPr="00FE22B6">
        <w:rPr>
          <w:rFonts w:ascii="Calisto MT" w:eastAsia="Times New Roman" w:hAnsi="Calisto MT" w:cs="Times New Roman"/>
          <w:color w:val="941100"/>
          <w:sz w:val="40"/>
          <w:szCs w:val="40"/>
        </w:rPr>
        <w:t xml:space="preserve">Introduction </w:t>
      </w:r>
    </w:p>
    <w:p w14:paraId="113476CD" w14:textId="2C2CED7A" w:rsidR="00FE22B6" w:rsidRPr="00927966" w:rsidRDefault="00FE22B6" w:rsidP="00FE22B6">
      <w:pPr>
        <w:keepNext/>
        <w:framePr w:dropCap="drop" w:lines="3" w:wrap="around" w:vAnchor="text" w:hAnchor="text"/>
        <w:spacing w:line="878" w:lineRule="exact"/>
        <w:textAlignment w:val="baseline"/>
        <w:rPr>
          <w:rFonts w:asciiTheme="majorHAnsi" w:eastAsia="Times New Roman" w:hAnsiTheme="majorHAnsi" w:cstheme="majorHAnsi"/>
          <w:color w:val="941100"/>
          <w:position w:val="-10"/>
          <w:sz w:val="26"/>
          <w:szCs w:val="26"/>
        </w:rPr>
      </w:pPr>
      <w:r w:rsidRPr="00D92D8A">
        <w:rPr>
          <w:rFonts w:ascii="Helvetica" w:eastAsia="Times New Roman" w:hAnsi="Helvetica" w:cs="Times New Roman"/>
          <w:color w:val="941100"/>
          <w:position w:val="-10"/>
          <w:sz w:val="96"/>
          <w:szCs w:val="22"/>
        </w:rPr>
        <w:t>O</w:t>
      </w:r>
    </w:p>
    <w:p w14:paraId="610AD315" w14:textId="4D4F1084" w:rsidR="00FE22B6" w:rsidRPr="00927966" w:rsidRDefault="00FE22B6" w:rsidP="00FE22B6">
      <w:pPr>
        <w:jc w:val="both"/>
        <w:rPr>
          <w:rFonts w:asciiTheme="majorHAnsi" w:eastAsia="Times New Roman" w:hAnsiTheme="majorHAnsi" w:cstheme="majorHAnsi"/>
          <w:sz w:val="26"/>
          <w:szCs w:val="26"/>
        </w:rPr>
      </w:pPr>
      <w:r w:rsidRPr="00FE22B6">
        <w:rPr>
          <w:rFonts w:asciiTheme="majorHAnsi" w:eastAsia="Times New Roman" w:hAnsiTheme="majorHAnsi" w:cstheme="majorHAnsi"/>
          <w:sz w:val="26"/>
          <w:szCs w:val="26"/>
        </w:rPr>
        <w:t xml:space="preserve">n </w:t>
      </w:r>
      <w:r w:rsidR="000A69B4" w:rsidRPr="00927966">
        <w:rPr>
          <w:rFonts w:asciiTheme="majorHAnsi" w:eastAsia="Times New Roman" w:hAnsiTheme="majorHAnsi" w:cstheme="majorHAnsi"/>
          <w:sz w:val="26"/>
          <w:szCs w:val="26"/>
        </w:rPr>
        <w:t>Wednesday</w:t>
      </w:r>
      <w:r w:rsidRPr="00FE22B6">
        <w:rPr>
          <w:rFonts w:asciiTheme="majorHAnsi" w:eastAsia="Times New Roman" w:hAnsiTheme="majorHAnsi" w:cstheme="majorHAnsi"/>
          <w:sz w:val="26"/>
          <w:szCs w:val="26"/>
        </w:rPr>
        <w:t xml:space="preserve">, March </w:t>
      </w:r>
      <w:r w:rsidR="000A69B4" w:rsidRPr="00927966">
        <w:rPr>
          <w:rFonts w:asciiTheme="majorHAnsi" w:eastAsia="Times New Roman" w:hAnsiTheme="majorHAnsi" w:cstheme="majorHAnsi"/>
          <w:sz w:val="26"/>
          <w:szCs w:val="26"/>
        </w:rPr>
        <w:t>11</w:t>
      </w:r>
      <w:r w:rsidRPr="00FE22B6">
        <w:rPr>
          <w:rFonts w:asciiTheme="majorHAnsi" w:eastAsia="Times New Roman" w:hAnsiTheme="majorHAnsi" w:cstheme="majorHAnsi"/>
          <w:sz w:val="26"/>
          <w:szCs w:val="26"/>
        </w:rPr>
        <w:t>, 2020</w:t>
      </w:r>
      <w:r w:rsidR="000A69B4" w:rsidRPr="00927966">
        <w:rPr>
          <w:rFonts w:asciiTheme="majorHAnsi" w:eastAsia="Times New Roman" w:hAnsiTheme="majorHAnsi" w:cstheme="majorHAnsi"/>
          <w:sz w:val="26"/>
          <w:szCs w:val="26"/>
        </w:rPr>
        <w:t xml:space="preserve">, The World Health Organization declared the rapidly spreading Coronavirus (COVID-19) outbreak a pandemic. </w:t>
      </w:r>
      <w:r w:rsidRPr="00FE22B6">
        <w:rPr>
          <w:rFonts w:asciiTheme="majorHAnsi" w:eastAsia="Times New Roman" w:hAnsiTheme="majorHAnsi" w:cstheme="majorHAnsi"/>
          <w:sz w:val="26"/>
          <w:szCs w:val="26"/>
        </w:rPr>
        <w:t xml:space="preserve">At that time the decision was made – rightly – to cancel services for at least </w:t>
      </w:r>
      <w:r w:rsidR="002642D0">
        <w:rPr>
          <w:rFonts w:asciiTheme="majorHAnsi" w:eastAsia="Times New Roman" w:hAnsiTheme="majorHAnsi" w:cstheme="majorHAnsi"/>
          <w:sz w:val="26"/>
          <w:szCs w:val="26"/>
        </w:rPr>
        <w:t xml:space="preserve">four </w:t>
      </w:r>
      <w:r w:rsidRPr="00FE22B6">
        <w:rPr>
          <w:rFonts w:asciiTheme="majorHAnsi" w:eastAsia="Times New Roman" w:hAnsiTheme="majorHAnsi" w:cstheme="majorHAnsi"/>
          <w:sz w:val="26"/>
          <w:szCs w:val="26"/>
        </w:rPr>
        <w:t xml:space="preserve">weeks. Since that time the pandemic has grown in ways few </w:t>
      </w:r>
      <w:r w:rsidR="002642D0" w:rsidRPr="00FE22B6">
        <w:rPr>
          <w:rFonts w:asciiTheme="majorHAnsi" w:eastAsia="Times New Roman" w:hAnsiTheme="majorHAnsi" w:cstheme="majorHAnsi"/>
          <w:sz w:val="26"/>
          <w:szCs w:val="26"/>
        </w:rPr>
        <w:t>imagined and</w:t>
      </w:r>
      <w:r w:rsidRPr="00FE22B6">
        <w:rPr>
          <w:rFonts w:asciiTheme="majorHAnsi" w:eastAsia="Times New Roman" w:hAnsiTheme="majorHAnsi" w:cstheme="majorHAnsi"/>
          <w:sz w:val="26"/>
          <w:szCs w:val="26"/>
        </w:rPr>
        <w:t xml:space="preserve"> </w:t>
      </w:r>
      <w:r w:rsidR="002642D0">
        <w:rPr>
          <w:rFonts w:asciiTheme="majorHAnsi" w:eastAsia="Times New Roman" w:hAnsiTheme="majorHAnsi" w:cstheme="majorHAnsi"/>
          <w:sz w:val="26"/>
          <w:szCs w:val="26"/>
        </w:rPr>
        <w:t xml:space="preserve">has restricted our ability to gather together in person. </w:t>
      </w:r>
      <w:r w:rsidR="000A69B4" w:rsidRPr="00927966">
        <w:rPr>
          <w:rFonts w:asciiTheme="majorHAnsi" w:eastAsia="Times New Roman" w:hAnsiTheme="majorHAnsi" w:cstheme="majorHAnsi"/>
          <w:sz w:val="26"/>
          <w:szCs w:val="26"/>
        </w:rPr>
        <w:t xml:space="preserve">As a faith community we immediately </w:t>
      </w:r>
      <w:r w:rsidRPr="00FE22B6">
        <w:rPr>
          <w:rFonts w:asciiTheme="majorHAnsi" w:eastAsia="Times New Roman" w:hAnsiTheme="majorHAnsi" w:cstheme="majorHAnsi"/>
          <w:sz w:val="26"/>
          <w:szCs w:val="26"/>
        </w:rPr>
        <w:t xml:space="preserve">responded to these restrictions by </w:t>
      </w:r>
      <w:r w:rsidR="002642D0">
        <w:rPr>
          <w:rFonts w:asciiTheme="majorHAnsi" w:eastAsia="Times New Roman" w:hAnsiTheme="majorHAnsi" w:cstheme="majorHAnsi"/>
          <w:sz w:val="26"/>
          <w:szCs w:val="26"/>
        </w:rPr>
        <w:t xml:space="preserve">adapting to online virtual </w:t>
      </w:r>
      <w:r w:rsidRPr="00FE22B6">
        <w:rPr>
          <w:rFonts w:asciiTheme="majorHAnsi" w:eastAsia="Times New Roman" w:hAnsiTheme="majorHAnsi" w:cstheme="majorHAnsi"/>
          <w:sz w:val="26"/>
          <w:szCs w:val="26"/>
        </w:rPr>
        <w:t>services</w:t>
      </w:r>
      <w:r w:rsidR="002642D0">
        <w:rPr>
          <w:rFonts w:asciiTheme="majorHAnsi" w:eastAsia="Times New Roman" w:hAnsiTheme="majorHAnsi" w:cstheme="majorHAnsi"/>
          <w:sz w:val="26"/>
          <w:szCs w:val="26"/>
        </w:rPr>
        <w:t xml:space="preserve"> as our primary way of worship, the continuing of our</w:t>
      </w:r>
      <w:r w:rsidRPr="00FE22B6">
        <w:rPr>
          <w:rFonts w:asciiTheme="majorHAnsi" w:eastAsia="Times New Roman" w:hAnsiTheme="majorHAnsi" w:cstheme="majorHAnsi"/>
          <w:sz w:val="26"/>
          <w:szCs w:val="26"/>
        </w:rPr>
        <w:t xml:space="preserve"> teaching opportunities each week, providing </w:t>
      </w:r>
      <w:r w:rsidR="000A69B4" w:rsidRPr="00927966">
        <w:rPr>
          <w:rFonts w:asciiTheme="majorHAnsi" w:eastAsia="Times New Roman" w:hAnsiTheme="majorHAnsi" w:cstheme="majorHAnsi"/>
          <w:sz w:val="26"/>
          <w:szCs w:val="26"/>
        </w:rPr>
        <w:t>free conference call</w:t>
      </w:r>
      <w:r w:rsidRPr="00FE22B6">
        <w:rPr>
          <w:rFonts w:asciiTheme="majorHAnsi" w:eastAsia="Times New Roman" w:hAnsiTheme="majorHAnsi" w:cstheme="majorHAnsi"/>
          <w:sz w:val="26"/>
          <w:szCs w:val="26"/>
        </w:rPr>
        <w:t xml:space="preserve"> access to all </w:t>
      </w:r>
      <w:r w:rsidR="000A69B4" w:rsidRPr="00927966">
        <w:rPr>
          <w:rFonts w:asciiTheme="majorHAnsi" w:eastAsia="Times New Roman" w:hAnsiTheme="majorHAnsi" w:cstheme="majorHAnsi"/>
          <w:sz w:val="26"/>
          <w:szCs w:val="26"/>
        </w:rPr>
        <w:t xml:space="preserve">Church </w:t>
      </w:r>
      <w:r w:rsidRPr="00FE22B6">
        <w:rPr>
          <w:rFonts w:asciiTheme="majorHAnsi" w:eastAsia="Times New Roman" w:hAnsiTheme="majorHAnsi" w:cstheme="majorHAnsi"/>
          <w:sz w:val="26"/>
          <w:szCs w:val="26"/>
        </w:rPr>
        <w:t xml:space="preserve">School teachers who desire it, and working with our </w:t>
      </w:r>
      <w:r w:rsidR="000A69B4" w:rsidRPr="00927966">
        <w:rPr>
          <w:rFonts w:asciiTheme="majorHAnsi" w:eastAsia="Times New Roman" w:hAnsiTheme="majorHAnsi" w:cstheme="majorHAnsi"/>
          <w:sz w:val="26"/>
          <w:szCs w:val="26"/>
        </w:rPr>
        <w:t>Class Leaders</w:t>
      </w:r>
      <w:r w:rsidRPr="00FE22B6">
        <w:rPr>
          <w:rFonts w:asciiTheme="majorHAnsi" w:eastAsia="Times New Roman" w:hAnsiTheme="majorHAnsi" w:cstheme="majorHAnsi"/>
          <w:sz w:val="26"/>
          <w:szCs w:val="26"/>
        </w:rPr>
        <w:t xml:space="preserve"> to ensure that every member in our church directory was contacted </w:t>
      </w:r>
      <w:r w:rsidR="000A69B4" w:rsidRPr="00927966">
        <w:rPr>
          <w:rFonts w:asciiTheme="majorHAnsi" w:eastAsia="Times New Roman" w:hAnsiTheme="majorHAnsi" w:cstheme="majorHAnsi"/>
          <w:sz w:val="26"/>
          <w:szCs w:val="26"/>
        </w:rPr>
        <w:t>and needs were periodically</w:t>
      </w:r>
      <w:r w:rsidR="003B618E" w:rsidRPr="00927966">
        <w:rPr>
          <w:rFonts w:asciiTheme="majorHAnsi" w:eastAsia="Times New Roman" w:hAnsiTheme="majorHAnsi" w:cstheme="majorHAnsi"/>
          <w:sz w:val="26"/>
          <w:szCs w:val="26"/>
        </w:rPr>
        <w:t xml:space="preserve"> accessed. </w:t>
      </w:r>
    </w:p>
    <w:p w14:paraId="6D6DCB7C" w14:textId="60AF4C41" w:rsidR="00FE22B6" w:rsidRPr="00927966" w:rsidRDefault="00FE22B6" w:rsidP="00FE22B6">
      <w:pPr>
        <w:jc w:val="both"/>
        <w:rPr>
          <w:rFonts w:eastAsia="Times New Roman" w:cs="Times New Roman"/>
          <w:sz w:val="26"/>
          <w:szCs w:val="26"/>
        </w:rPr>
      </w:pPr>
    </w:p>
    <w:p w14:paraId="141474C2" w14:textId="199F1350" w:rsidR="00FE22B6" w:rsidRPr="00927966" w:rsidRDefault="000A69B4" w:rsidP="00FE22B6">
      <w:pPr>
        <w:jc w:val="both"/>
        <w:rPr>
          <w:rFonts w:asciiTheme="majorHAnsi" w:eastAsia="Times New Roman" w:hAnsiTheme="majorHAnsi" w:cstheme="majorHAnsi"/>
          <w:sz w:val="26"/>
          <w:szCs w:val="26"/>
        </w:rPr>
      </w:pPr>
      <w:r w:rsidRPr="00927966">
        <w:rPr>
          <w:rFonts w:asciiTheme="majorHAnsi" w:eastAsia="Times New Roman" w:hAnsiTheme="majorHAnsi" w:cstheme="majorHAnsi"/>
          <w:sz w:val="26"/>
          <w:szCs w:val="26"/>
        </w:rPr>
        <w:t>Effective March 1, 2021</w:t>
      </w:r>
      <w:r w:rsidR="00FE22B6" w:rsidRPr="00FE22B6">
        <w:rPr>
          <w:rFonts w:asciiTheme="majorHAnsi" w:eastAsia="Times New Roman" w:hAnsiTheme="majorHAnsi" w:cstheme="majorHAnsi"/>
          <w:sz w:val="26"/>
          <w:szCs w:val="26"/>
        </w:rPr>
        <w:t xml:space="preserve">, Gov. </w:t>
      </w:r>
      <w:r w:rsidRPr="00927966">
        <w:rPr>
          <w:rFonts w:asciiTheme="majorHAnsi" w:eastAsia="Times New Roman" w:hAnsiTheme="majorHAnsi" w:cstheme="majorHAnsi"/>
          <w:sz w:val="26"/>
          <w:szCs w:val="26"/>
        </w:rPr>
        <w:t xml:space="preserve">Henry McMaster announced that COVID-19 safety measures related to </w:t>
      </w:r>
      <w:r w:rsidR="003776A6" w:rsidRPr="00927966">
        <w:rPr>
          <w:rFonts w:asciiTheme="majorHAnsi" w:eastAsia="Times New Roman" w:hAnsiTheme="majorHAnsi" w:cstheme="majorHAnsi"/>
          <w:sz w:val="26"/>
          <w:szCs w:val="26"/>
        </w:rPr>
        <w:t xml:space="preserve">the approval of </w:t>
      </w:r>
      <w:r w:rsidRPr="00927966">
        <w:rPr>
          <w:rFonts w:asciiTheme="majorHAnsi" w:eastAsia="Times New Roman" w:hAnsiTheme="majorHAnsi" w:cstheme="majorHAnsi"/>
          <w:sz w:val="26"/>
          <w:szCs w:val="26"/>
        </w:rPr>
        <w:t>mass gatherings in South Carolina would be terminated.</w:t>
      </w:r>
      <w:r w:rsidR="003776A6" w:rsidRPr="00927966">
        <w:rPr>
          <w:rFonts w:asciiTheme="majorHAnsi" w:eastAsia="Times New Roman" w:hAnsiTheme="majorHAnsi" w:cstheme="majorHAnsi"/>
          <w:sz w:val="26"/>
          <w:szCs w:val="26"/>
        </w:rPr>
        <w:t xml:space="preserve"> However, recommendations were released to “Limit attendance of large gatherings to either 50% of the events space’s posted occupancy limit or fewer than 250 people.</w:t>
      </w:r>
      <w:r w:rsidR="00FE22B6" w:rsidRPr="00FE22B6">
        <w:rPr>
          <w:rFonts w:asciiTheme="majorHAnsi" w:eastAsia="Times New Roman" w:hAnsiTheme="majorHAnsi" w:cstheme="majorHAnsi"/>
          <w:sz w:val="26"/>
          <w:szCs w:val="26"/>
        </w:rPr>
        <w:t xml:space="preserve"> </w:t>
      </w:r>
      <w:r w:rsidR="003776A6" w:rsidRPr="00927966">
        <w:rPr>
          <w:rFonts w:asciiTheme="majorHAnsi" w:eastAsia="Times New Roman" w:hAnsiTheme="majorHAnsi" w:cstheme="majorHAnsi"/>
          <w:sz w:val="26"/>
          <w:szCs w:val="26"/>
        </w:rPr>
        <w:t>With that being said,</w:t>
      </w:r>
      <w:r w:rsidR="00FE22B6" w:rsidRPr="00FE22B6">
        <w:rPr>
          <w:rFonts w:asciiTheme="majorHAnsi" w:eastAsia="Times New Roman" w:hAnsiTheme="majorHAnsi" w:cstheme="majorHAnsi"/>
          <w:sz w:val="26"/>
          <w:szCs w:val="26"/>
        </w:rPr>
        <w:t xml:space="preserve"> it is time to start on the gradual, responsible and safety conscious road to reopening our church campus. This will be done with government, CDC and other health professionals’ guidelines in mind. Currently, we are in “Phase 0” – only meeting online. Phases are outlined below and are based on changing health trends and guidelines. </w:t>
      </w:r>
    </w:p>
    <w:p w14:paraId="19D87E94" w14:textId="77777777" w:rsidR="00FE22B6" w:rsidRPr="00927966" w:rsidRDefault="00FE22B6" w:rsidP="00FE22B6">
      <w:pPr>
        <w:jc w:val="both"/>
        <w:rPr>
          <w:rFonts w:asciiTheme="majorHAnsi" w:eastAsia="Times New Roman" w:hAnsiTheme="majorHAnsi" w:cstheme="majorHAnsi"/>
          <w:sz w:val="26"/>
          <w:szCs w:val="26"/>
        </w:rPr>
      </w:pPr>
    </w:p>
    <w:p w14:paraId="4708FD1C" w14:textId="7C3BF983" w:rsidR="00FE22B6" w:rsidRPr="00927966" w:rsidRDefault="00FE22B6" w:rsidP="003776A6">
      <w:pPr>
        <w:spacing w:after="120"/>
        <w:rPr>
          <w:rFonts w:ascii="Calisto MT" w:eastAsia="Times New Roman" w:hAnsi="Calisto MT" w:cs="Times New Roman"/>
          <w:color w:val="941100"/>
          <w:sz w:val="40"/>
          <w:szCs w:val="40"/>
        </w:rPr>
      </w:pPr>
      <w:r w:rsidRPr="00FE22B6">
        <w:rPr>
          <w:rFonts w:ascii="Calisto MT" w:eastAsia="Times New Roman" w:hAnsi="Calisto MT" w:cs="Times New Roman"/>
          <w:color w:val="941100"/>
          <w:sz w:val="40"/>
          <w:szCs w:val="40"/>
        </w:rPr>
        <w:t>Executive Summary</w:t>
      </w:r>
    </w:p>
    <w:p w14:paraId="30CFA369" w14:textId="4D931C9C" w:rsidR="003776A6" w:rsidRPr="00927966" w:rsidRDefault="003776A6" w:rsidP="00FE22B6">
      <w:pPr>
        <w:jc w:val="both"/>
        <w:rPr>
          <w:rFonts w:asciiTheme="majorHAnsi" w:eastAsia="Times New Roman" w:hAnsiTheme="majorHAnsi" w:cstheme="majorHAnsi"/>
          <w:sz w:val="26"/>
          <w:szCs w:val="26"/>
        </w:rPr>
      </w:pPr>
      <w:r w:rsidRPr="00927966">
        <w:rPr>
          <w:rFonts w:asciiTheme="majorHAnsi" w:eastAsia="Times New Roman" w:hAnsiTheme="majorHAnsi" w:cstheme="majorHAnsi"/>
          <w:sz w:val="26"/>
          <w:szCs w:val="26"/>
        </w:rPr>
        <w:t>Israel Metropolitan CME</w:t>
      </w:r>
      <w:r w:rsidR="00FE22B6" w:rsidRPr="00FE22B6">
        <w:rPr>
          <w:rFonts w:asciiTheme="majorHAnsi" w:eastAsia="Times New Roman" w:hAnsiTheme="majorHAnsi" w:cstheme="majorHAnsi"/>
          <w:sz w:val="26"/>
          <w:szCs w:val="26"/>
        </w:rPr>
        <w:t xml:space="preserve"> Church leaders are committed to making each service the best it can be while still submitting to the larger scope of wisdom regarding in-person gatherings. Clearly, this situation is fluid, yet, in spite of the uncertainty, we have been working on a phased plan to reopen our campus based on the best available information. This plan prioritizes love for our neighbors by keeping people safe</w:t>
      </w:r>
      <w:r w:rsidRPr="00927966">
        <w:rPr>
          <w:rFonts w:asciiTheme="majorHAnsi" w:eastAsia="Times New Roman" w:hAnsiTheme="majorHAnsi" w:cstheme="majorHAnsi"/>
          <w:sz w:val="26"/>
          <w:szCs w:val="26"/>
        </w:rPr>
        <w:t xml:space="preserve"> </w:t>
      </w:r>
      <w:r w:rsidR="00FE22B6" w:rsidRPr="00FE22B6">
        <w:rPr>
          <w:rFonts w:asciiTheme="majorHAnsi" w:eastAsia="Times New Roman" w:hAnsiTheme="majorHAnsi" w:cstheme="majorHAnsi"/>
          <w:sz w:val="26"/>
          <w:szCs w:val="26"/>
        </w:rPr>
        <w:t>(Mt 22:39), showing proper, biblical respect for our government officials (Rom 13:1), and demonstrate that we trust our Church family to make wise decisions.</w:t>
      </w:r>
    </w:p>
    <w:p w14:paraId="6D41BA87" w14:textId="796BA1B8" w:rsidR="003776A6" w:rsidRPr="00927966" w:rsidRDefault="003776A6" w:rsidP="00FE22B6">
      <w:pPr>
        <w:jc w:val="both"/>
        <w:rPr>
          <w:rFonts w:asciiTheme="majorHAnsi" w:eastAsia="Times New Roman" w:hAnsiTheme="majorHAnsi" w:cstheme="majorHAnsi"/>
          <w:sz w:val="26"/>
          <w:szCs w:val="26"/>
        </w:rPr>
      </w:pPr>
    </w:p>
    <w:p w14:paraId="3013D5F1" w14:textId="5E20DAFC" w:rsidR="00FE22B6" w:rsidRPr="00FE22B6" w:rsidRDefault="00FE22B6" w:rsidP="00FE22B6">
      <w:pPr>
        <w:jc w:val="both"/>
        <w:rPr>
          <w:rFonts w:asciiTheme="majorHAnsi" w:eastAsia="Times New Roman" w:hAnsiTheme="majorHAnsi" w:cstheme="majorHAnsi"/>
          <w:sz w:val="26"/>
          <w:szCs w:val="26"/>
        </w:rPr>
      </w:pPr>
      <w:r w:rsidRPr="00FE22B6">
        <w:rPr>
          <w:rFonts w:asciiTheme="majorHAnsi" w:eastAsia="Times New Roman" w:hAnsiTheme="majorHAnsi" w:cstheme="majorHAnsi"/>
          <w:sz w:val="26"/>
          <w:szCs w:val="26"/>
        </w:rPr>
        <w:t xml:space="preserve">There is no question that we desire to gather in-person. But we are committed to doing so in a safe and responsible way. A phased plan will not only help avoid gathering too soon but also not hold our church in this online only era for longer than needed. Deciding how to move through the phases is rather complex. Although we are monitoring the situation and working in conjunction with our state and local authorities, </w:t>
      </w:r>
      <w:r w:rsidR="003776A6" w:rsidRPr="00927966">
        <w:rPr>
          <w:rFonts w:asciiTheme="majorHAnsi" w:eastAsia="Times New Roman" w:hAnsiTheme="majorHAnsi" w:cstheme="majorHAnsi"/>
          <w:sz w:val="26"/>
          <w:szCs w:val="26"/>
        </w:rPr>
        <w:t xml:space="preserve">the final approval will rest upon our Presiding Prelate. </w:t>
      </w:r>
    </w:p>
    <w:p w14:paraId="0793DC50" w14:textId="3E36B872" w:rsidR="001D252C" w:rsidRPr="00FE22B6" w:rsidRDefault="001D252C" w:rsidP="003776A6">
      <w:pPr>
        <w:pBdr>
          <w:bottom w:val="single" w:sz="4" w:space="1" w:color="auto"/>
        </w:pBdr>
        <w:ind w:hanging="630"/>
        <w:jc w:val="both"/>
      </w:pPr>
    </w:p>
    <w:p w14:paraId="7F6BCF17" w14:textId="76F7BE0A" w:rsidR="00345248" w:rsidRDefault="00927966" w:rsidP="00803FDA">
      <w:pPr>
        <w:ind w:hanging="630"/>
      </w:pPr>
      <w:r>
        <w:rPr>
          <w:noProof/>
        </w:rPr>
        <mc:AlternateContent>
          <mc:Choice Requires="wps">
            <w:drawing>
              <wp:anchor distT="0" distB="0" distL="114300" distR="114300" simplePos="0" relativeHeight="251664384" behindDoc="0" locked="0" layoutInCell="1" allowOverlap="1" wp14:anchorId="6FEF337C" wp14:editId="6B7B66E1">
                <wp:simplePos x="0" y="0"/>
                <wp:positionH relativeFrom="column">
                  <wp:posOffset>169980</wp:posOffset>
                </wp:positionH>
                <wp:positionV relativeFrom="paragraph">
                  <wp:posOffset>123190</wp:posOffset>
                </wp:positionV>
                <wp:extent cx="5427455" cy="1107346"/>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7455" cy="1107346"/>
                        </a:xfrm>
                        <a:prstGeom prst="rect">
                          <a:avLst/>
                        </a:prstGeom>
                        <a:noFill/>
                        <a:ln w="6350">
                          <a:noFill/>
                        </a:ln>
                      </wps:spPr>
                      <wps:txbx>
                        <w:txbxContent>
                          <w:p w14:paraId="50389C42" w14:textId="1C25FD20" w:rsidR="001D252C" w:rsidRPr="00927966" w:rsidRDefault="00032795" w:rsidP="00927966">
                            <w:pPr>
                              <w:jc w:val="center"/>
                              <w:rPr>
                                <w:rFonts w:ascii="LingWai SC Medium" w:eastAsia="LingWai SC Medium" w:hAnsi="LingWai SC Medium" w:cs="LingWai SC Medium"/>
                                <w:b/>
                                <w:bCs/>
                                <w:color w:val="8F7845"/>
                                <w:sz w:val="96"/>
                                <w:szCs w:val="96"/>
                              </w:rPr>
                            </w:pPr>
                            <w:r>
                              <w:rPr>
                                <w:rFonts w:ascii="LingWai SC Medium" w:eastAsia="LingWai SC Medium" w:hAnsi="LingWai SC Medium" w:cs="LingWai SC Medium"/>
                                <w:b/>
                                <w:bCs/>
                                <w:color w:val="8F7845"/>
                                <w:sz w:val="96"/>
                                <w:szCs w:val="96"/>
                              </w:rPr>
                              <w:t>W</w:t>
                            </w:r>
                            <w:r w:rsidR="001D252C" w:rsidRPr="00927966">
                              <w:rPr>
                                <w:rFonts w:ascii="LingWai SC Medium" w:eastAsia="LingWai SC Medium" w:hAnsi="LingWai SC Medium" w:cs="LingWai SC Medium"/>
                                <w:b/>
                                <w:bCs/>
                                <w:color w:val="8F7845"/>
                                <w:sz w:val="96"/>
                                <w:szCs w:val="96"/>
                              </w:rPr>
                              <w:t xml:space="preserve">elcome </w:t>
                            </w:r>
                            <w:r w:rsidR="00EB031A">
                              <w:rPr>
                                <w:rFonts w:ascii="LingWai SC Medium" w:eastAsia="LingWai SC Medium" w:hAnsi="LingWai SC Medium" w:cs="LingWai SC Medium"/>
                                <w:b/>
                                <w:bCs/>
                                <w:color w:val="8F7845"/>
                                <w:sz w:val="96"/>
                                <w:szCs w:val="96"/>
                              </w:rPr>
                              <w:t>B</w:t>
                            </w:r>
                            <w:r w:rsidR="001D252C" w:rsidRPr="00927966">
                              <w:rPr>
                                <w:rFonts w:ascii="LingWai SC Medium" w:eastAsia="LingWai SC Medium" w:hAnsi="LingWai SC Medium" w:cs="LingWai SC Medium"/>
                                <w:b/>
                                <w:bCs/>
                                <w:color w:val="8F7845"/>
                                <w:sz w:val="96"/>
                                <w:szCs w:val="96"/>
                              </w:rPr>
                              <w:t>ack</w:t>
                            </w:r>
                            <w:r w:rsidR="00EB031A">
                              <w:rPr>
                                <w:rFonts w:ascii="LingWai SC Medium" w:eastAsia="LingWai SC Medium" w:hAnsi="LingWai SC Medium" w:cs="LingWai SC Medium"/>
                                <w:b/>
                                <w:bCs/>
                                <w:color w:val="8F7845"/>
                                <w:sz w:val="96"/>
                                <w:szCs w:val="96"/>
                              </w:rPr>
                              <w:t xml:space="preserve"> IMC</w:t>
                            </w:r>
                            <w:r w:rsidR="001D252C" w:rsidRPr="00927966">
                              <w:rPr>
                                <w:rFonts w:ascii="LingWai SC Medium" w:eastAsia="LingWai SC Medium" w:hAnsi="LingWai SC Medium" w:cs="LingWai SC Medium"/>
                                <w:b/>
                                <w:bCs/>
                                <w:color w:val="8F7845"/>
                                <w:sz w:val="96"/>
                                <w:szCs w:val="96"/>
                              </w:rPr>
                              <w:t>!</w:t>
                            </w:r>
                          </w:p>
                          <w:p w14:paraId="3231E64D" w14:textId="77777777" w:rsidR="001D252C" w:rsidRPr="00927966" w:rsidRDefault="001D252C" w:rsidP="00927966">
                            <w:pPr>
                              <w:jc w:val="center"/>
                              <w:rPr>
                                <w:color w:val="8F7845"/>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337C" id="Text Box 7" o:spid="_x0000_s1030" type="#_x0000_t202" style="position:absolute;margin-left:13.4pt;margin-top:9.7pt;width:427.35pt;height: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" filled="f" stroked="f" strokeweight=".5pt">
                <v:textbox>
                  <w:txbxContent>
                    <w:p w14:paraId="50389C42" w14:textId="1C25FD20" w:rsidR="001D252C" w:rsidRPr="00927966" w:rsidRDefault="00032795" w:rsidP="00927966">
                      <w:pPr>
                        <w:jc w:val="center"/>
                        <w:rPr>
                          <w:rFonts w:ascii="LingWai SC Medium" w:eastAsia="LingWai SC Medium" w:hAnsi="LingWai SC Medium" w:cs="LingWai SC Medium"/>
                          <w:b/>
                          <w:bCs/>
                          <w:color w:val="8F7845"/>
                          <w:sz w:val="96"/>
                          <w:szCs w:val="96"/>
                        </w:rPr>
                      </w:pPr>
                      <w:r>
                        <w:rPr>
                          <w:rFonts w:ascii="LingWai SC Medium" w:eastAsia="LingWai SC Medium" w:hAnsi="LingWai SC Medium" w:cs="LingWai SC Medium"/>
                          <w:b/>
                          <w:bCs/>
                          <w:color w:val="8F7845"/>
                          <w:sz w:val="96"/>
                          <w:szCs w:val="96"/>
                        </w:rPr>
                        <w:t>W</w:t>
                      </w:r>
                      <w:r w:rsidR="001D252C" w:rsidRPr="00927966">
                        <w:rPr>
                          <w:rFonts w:ascii="LingWai SC Medium" w:eastAsia="LingWai SC Medium" w:hAnsi="LingWai SC Medium" w:cs="LingWai SC Medium"/>
                          <w:b/>
                          <w:bCs/>
                          <w:color w:val="8F7845"/>
                          <w:sz w:val="96"/>
                          <w:szCs w:val="96"/>
                        </w:rPr>
                        <w:t xml:space="preserve">elcome </w:t>
                      </w:r>
                      <w:r w:rsidR="00EB031A">
                        <w:rPr>
                          <w:rFonts w:ascii="LingWai SC Medium" w:eastAsia="LingWai SC Medium" w:hAnsi="LingWai SC Medium" w:cs="LingWai SC Medium"/>
                          <w:b/>
                          <w:bCs/>
                          <w:color w:val="8F7845"/>
                          <w:sz w:val="96"/>
                          <w:szCs w:val="96"/>
                        </w:rPr>
                        <w:t>B</w:t>
                      </w:r>
                      <w:r w:rsidR="001D252C" w:rsidRPr="00927966">
                        <w:rPr>
                          <w:rFonts w:ascii="LingWai SC Medium" w:eastAsia="LingWai SC Medium" w:hAnsi="LingWai SC Medium" w:cs="LingWai SC Medium"/>
                          <w:b/>
                          <w:bCs/>
                          <w:color w:val="8F7845"/>
                          <w:sz w:val="96"/>
                          <w:szCs w:val="96"/>
                        </w:rPr>
                        <w:t>ack</w:t>
                      </w:r>
                      <w:r w:rsidR="00EB031A">
                        <w:rPr>
                          <w:rFonts w:ascii="LingWai SC Medium" w:eastAsia="LingWai SC Medium" w:hAnsi="LingWai SC Medium" w:cs="LingWai SC Medium"/>
                          <w:b/>
                          <w:bCs/>
                          <w:color w:val="8F7845"/>
                          <w:sz w:val="96"/>
                          <w:szCs w:val="96"/>
                        </w:rPr>
                        <w:t xml:space="preserve"> IMC</w:t>
                      </w:r>
                      <w:r w:rsidR="001D252C" w:rsidRPr="00927966">
                        <w:rPr>
                          <w:rFonts w:ascii="LingWai SC Medium" w:eastAsia="LingWai SC Medium" w:hAnsi="LingWai SC Medium" w:cs="LingWai SC Medium"/>
                          <w:b/>
                          <w:bCs/>
                          <w:color w:val="8F7845"/>
                          <w:sz w:val="96"/>
                          <w:szCs w:val="96"/>
                        </w:rPr>
                        <w:t>!</w:t>
                      </w:r>
                    </w:p>
                    <w:p w14:paraId="3231E64D" w14:textId="77777777" w:rsidR="001D252C" w:rsidRPr="00927966" w:rsidRDefault="001D252C" w:rsidP="00927966">
                      <w:pPr>
                        <w:jc w:val="center"/>
                        <w:rPr>
                          <w:color w:val="8F7845"/>
                          <w:sz w:val="40"/>
                          <w:szCs w:val="40"/>
                        </w:rPr>
                      </w:pPr>
                    </w:p>
                  </w:txbxContent>
                </v:textbox>
              </v:shape>
            </w:pict>
          </mc:Fallback>
        </mc:AlternateContent>
      </w:r>
    </w:p>
    <w:p w14:paraId="47FF9116" w14:textId="30C0FEB2" w:rsidR="00FE22B6" w:rsidRDefault="00FE22B6" w:rsidP="00803FDA">
      <w:pPr>
        <w:ind w:hanging="630"/>
      </w:pPr>
    </w:p>
    <w:p w14:paraId="56B34D58" w14:textId="1FE3022A" w:rsidR="00FE22B6" w:rsidRDefault="00FE22B6" w:rsidP="00C03CCF"/>
    <w:p w14:paraId="35611ED7" w14:textId="4478FB11" w:rsidR="00FE22B6" w:rsidRDefault="003B618E" w:rsidP="00803FDA">
      <w:pPr>
        <w:ind w:hanging="630"/>
      </w:pPr>
      <w:r>
        <w:rPr>
          <w:noProof/>
        </w:rPr>
        <w:lastRenderedPageBreak/>
        <mc:AlternateContent>
          <mc:Choice Requires="wps">
            <w:drawing>
              <wp:anchor distT="0" distB="0" distL="114300" distR="114300" simplePos="0" relativeHeight="251667456" behindDoc="0" locked="0" layoutInCell="1" allowOverlap="1" wp14:anchorId="2E0416F0" wp14:editId="0B0865A6">
                <wp:simplePos x="0" y="0"/>
                <wp:positionH relativeFrom="column">
                  <wp:posOffset>-83820</wp:posOffset>
                </wp:positionH>
                <wp:positionV relativeFrom="paragraph">
                  <wp:posOffset>91126</wp:posOffset>
                </wp:positionV>
                <wp:extent cx="5931017" cy="46139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31017" cy="461395"/>
                        </a:xfrm>
                        <a:prstGeom prst="rect">
                          <a:avLst/>
                        </a:prstGeom>
                        <a:noFill/>
                        <a:ln w="6350">
                          <a:noFill/>
                        </a:ln>
                      </wps:spPr>
                      <wps:txbx>
                        <w:txbxContent>
                          <w:p w14:paraId="1628EF8F" w14:textId="69EA4997" w:rsidR="003B618E" w:rsidRPr="00D92D8A" w:rsidRDefault="003B618E" w:rsidP="003B618E">
                            <w:pPr>
                              <w:rPr>
                                <w:color w:val="941100"/>
                                <w:sz w:val="21"/>
                                <w:szCs w:val="21"/>
                              </w:rPr>
                            </w:pPr>
                            <w:r w:rsidRPr="00D92D8A">
                              <w:rPr>
                                <w:rFonts w:ascii="LingWai SC Medium" w:eastAsia="LingWai SC Medium" w:hAnsi="LingWai SC Medium" w:cs="LingWai SC Medium"/>
                                <w:b/>
                                <w:bCs/>
                                <w:color w:val="941100"/>
                                <w:sz w:val="40"/>
                                <w:szCs w:val="40"/>
                              </w:rPr>
                              <w:t xml:space="preserve">Best Practices for Health Safety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16F0" id="Text Box 9" o:spid="_x0000_s1031" type="#_x0000_t202" style="position:absolute;margin-left:-6.6pt;margin-top:7.2pt;width:467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" filled="f" stroked="f" strokeweight=".5pt">
                <v:textbox>
                  <w:txbxContent>
                    <w:p w14:paraId="1628EF8F" w14:textId="69EA4997" w:rsidR="003B618E" w:rsidRPr="00D92D8A" w:rsidRDefault="003B618E" w:rsidP="003B618E">
                      <w:pPr>
                        <w:rPr>
                          <w:color w:val="941100"/>
                          <w:sz w:val="21"/>
                          <w:szCs w:val="21"/>
                        </w:rPr>
                      </w:pPr>
                      <w:r w:rsidRPr="00D92D8A">
                        <w:rPr>
                          <w:rFonts w:ascii="LingWai SC Medium" w:eastAsia="LingWai SC Medium" w:hAnsi="LingWai SC Medium" w:cs="LingWai SC Medium"/>
                          <w:b/>
                          <w:bCs/>
                          <w:color w:val="941100"/>
                          <w:sz w:val="40"/>
                          <w:szCs w:val="40"/>
                        </w:rPr>
                        <w:t xml:space="preserve">Best Practices for Health Safety </w:t>
                      </w:r>
                    </w:p>
                  </w:txbxContent>
                </v:textbox>
              </v:shape>
            </w:pict>
          </mc:Fallback>
        </mc:AlternateContent>
      </w:r>
    </w:p>
    <w:p w14:paraId="27212BBF" w14:textId="0AE186DB" w:rsidR="00FE22B6" w:rsidRDefault="00FE22B6" w:rsidP="00803FDA">
      <w:pPr>
        <w:ind w:hanging="630"/>
      </w:pPr>
    </w:p>
    <w:p w14:paraId="694B58BE" w14:textId="2E0672CB" w:rsidR="00FE22B6" w:rsidRDefault="007E1A6E" w:rsidP="00803FDA">
      <w:pPr>
        <w:ind w:hanging="630"/>
      </w:pPr>
      <w:r>
        <w:rPr>
          <w:noProof/>
        </w:rPr>
        <mc:AlternateContent>
          <mc:Choice Requires="wps">
            <w:drawing>
              <wp:anchor distT="0" distB="0" distL="114300" distR="114300" simplePos="0" relativeHeight="251668480" behindDoc="0" locked="0" layoutInCell="1" allowOverlap="1" wp14:anchorId="086E8AC1" wp14:editId="22B95DFF">
                <wp:simplePos x="0" y="0"/>
                <wp:positionH relativeFrom="column">
                  <wp:posOffset>-285226</wp:posOffset>
                </wp:positionH>
                <wp:positionV relativeFrom="paragraph">
                  <wp:posOffset>238771</wp:posOffset>
                </wp:positionV>
                <wp:extent cx="3380740" cy="607362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80740" cy="6073629"/>
                        </a:xfrm>
                        <a:prstGeom prst="rect">
                          <a:avLst/>
                        </a:prstGeom>
                        <a:noFill/>
                        <a:ln w="6350">
                          <a:noFill/>
                        </a:ln>
                      </wps:spPr>
                      <wps:txbx>
                        <w:txbxContent>
                          <w:p w14:paraId="5051A1AD" w14:textId="77777777" w:rsidR="00707B05" w:rsidRDefault="00707B05" w:rsidP="00707B05">
                            <w:pPr>
                              <w:pStyle w:val="ListParagraph"/>
                              <w:numPr>
                                <w:ilvl w:val="0"/>
                                <w:numId w:val="3"/>
                              </w:numPr>
                            </w:pPr>
                            <w:r w:rsidRPr="00D92D8A">
                              <w:rPr>
                                <w:rFonts w:cstheme="majorHAnsi"/>
                                <w:b/>
                                <w:bCs/>
                                <w:color w:val="8F7845"/>
                              </w:rPr>
                              <w:t>Medical Professionals:</w:t>
                            </w:r>
                            <w:r w:rsidRPr="00D92D8A">
                              <w:rPr>
                                <w:rFonts w:asciiTheme="majorHAnsi" w:hAnsiTheme="majorHAnsi" w:cstheme="majorHAnsi"/>
                                <w:color w:val="8F7845"/>
                              </w:rPr>
                              <w:t xml:space="preserve"> </w:t>
                            </w:r>
                            <w:r w:rsidRPr="003B618E">
                              <w:rPr>
                                <w:rFonts w:asciiTheme="majorHAnsi" w:hAnsiTheme="majorHAnsi" w:cstheme="majorHAnsi"/>
                              </w:rPr>
                              <w:t>We will work</w:t>
                            </w:r>
                            <w:r>
                              <w:rPr>
                                <w:rFonts w:asciiTheme="majorHAnsi" w:hAnsiTheme="majorHAnsi" w:cstheme="majorHAnsi"/>
                              </w:rPr>
                              <w:t xml:space="preserve"> with medical professionals to develop best practices related to the health of those attending in-person worship. Our Trustees will provide oversight and ensure we are adhering to basic health protocols. </w:t>
                            </w:r>
                            <w:r>
                              <w:tab/>
                            </w:r>
                          </w:p>
                          <w:p w14:paraId="66B44868" w14:textId="77777777" w:rsidR="00707B05" w:rsidRDefault="00707B05" w:rsidP="00707B05">
                            <w:pPr>
                              <w:pStyle w:val="ListParagraph"/>
                              <w:numPr>
                                <w:ilvl w:val="0"/>
                                <w:numId w:val="3"/>
                              </w:numPr>
                              <w:rPr>
                                <w:rFonts w:asciiTheme="majorHAnsi" w:hAnsiTheme="majorHAnsi" w:cstheme="majorHAnsi"/>
                              </w:rPr>
                            </w:pPr>
                            <w:r w:rsidRPr="00D92D8A">
                              <w:rPr>
                                <w:rFonts w:cstheme="majorHAnsi"/>
                                <w:b/>
                                <w:bCs/>
                                <w:color w:val="8F7845"/>
                              </w:rPr>
                              <w:t>General Guidance:</w:t>
                            </w:r>
                            <w:r w:rsidRPr="00D92D8A">
                              <w:rPr>
                                <w:rFonts w:asciiTheme="majorHAnsi" w:hAnsiTheme="majorHAnsi" w:cstheme="majorHAnsi"/>
                                <w:color w:val="8F7845"/>
                              </w:rPr>
                              <w:t xml:space="preserve"> </w:t>
                            </w:r>
                            <w:r>
                              <w:rPr>
                                <w:rFonts w:asciiTheme="majorHAnsi" w:hAnsiTheme="majorHAnsi" w:cstheme="majorHAnsi"/>
                              </w:rPr>
                              <w:t xml:space="preserve">Each person has a responsibility to look out for the welfare of others. From the CDC- symptoms may appear </w:t>
                            </w:r>
                            <w:r w:rsidRPr="00707B05">
                              <w:rPr>
                                <w:rFonts w:cstheme="majorHAnsi"/>
                                <w:b/>
                                <w:bCs/>
                              </w:rPr>
                              <w:t xml:space="preserve">2-14 days </w:t>
                            </w:r>
                            <w:r>
                              <w:rPr>
                                <w:rFonts w:asciiTheme="majorHAnsi" w:hAnsiTheme="majorHAnsi" w:cstheme="majorHAnsi"/>
                              </w:rPr>
                              <w:t xml:space="preserve">after exposure to the virus. People with these symptoms or combinations of symptoms </w:t>
                            </w:r>
                            <w:r w:rsidRPr="00707B05">
                              <w:rPr>
                                <w:rFonts w:cstheme="majorHAnsi"/>
                                <w:b/>
                                <w:bCs/>
                              </w:rPr>
                              <w:t>may</w:t>
                            </w:r>
                            <w:r>
                              <w:rPr>
                                <w:rFonts w:asciiTheme="majorHAnsi" w:hAnsiTheme="majorHAnsi" w:cstheme="majorHAnsi"/>
                              </w:rPr>
                              <w:t xml:space="preserve"> have COVID-19:</w:t>
                            </w:r>
                          </w:p>
                          <w:p w14:paraId="2D4AABED" w14:textId="77777777" w:rsidR="00707B05" w:rsidRDefault="00707B05" w:rsidP="00707B05">
                            <w:pPr>
                              <w:pStyle w:val="ListParagraph"/>
                              <w:numPr>
                                <w:ilvl w:val="1"/>
                                <w:numId w:val="3"/>
                              </w:numPr>
                              <w:rPr>
                                <w:rFonts w:asciiTheme="majorHAnsi" w:hAnsiTheme="majorHAnsi" w:cstheme="majorHAnsi"/>
                              </w:rPr>
                            </w:pPr>
                            <w:r>
                              <w:rPr>
                                <w:rFonts w:asciiTheme="majorHAnsi" w:hAnsiTheme="majorHAnsi" w:cstheme="majorHAnsi"/>
                              </w:rPr>
                              <w:t>Cough</w:t>
                            </w:r>
                          </w:p>
                          <w:p w14:paraId="24B27D63" w14:textId="77777777" w:rsidR="00707B05" w:rsidRDefault="00707B05" w:rsidP="00707B05">
                            <w:pPr>
                              <w:pStyle w:val="ListParagraph"/>
                              <w:numPr>
                                <w:ilvl w:val="1"/>
                                <w:numId w:val="3"/>
                              </w:numPr>
                              <w:rPr>
                                <w:rFonts w:asciiTheme="majorHAnsi" w:hAnsiTheme="majorHAnsi" w:cstheme="majorHAnsi"/>
                              </w:rPr>
                            </w:pPr>
                            <w:r>
                              <w:rPr>
                                <w:rFonts w:asciiTheme="majorHAnsi" w:hAnsiTheme="majorHAnsi" w:cstheme="majorHAnsi"/>
                              </w:rPr>
                              <w:t>Shortness of breath or difficulty breathing</w:t>
                            </w:r>
                          </w:p>
                          <w:p w14:paraId="6E811415" w14:textId="77777777" w:rsidR="00707B05" w:rsidRDefault="00707B05" w:rsidP="00707B05">
                            <w:pPr>
                              <w:pStyle w:val="ListParagraph"/>
                              <w:ind w:left="1440"/>
                              <w:rPr>
                                <w:rFonts w:asciiTheme="majorHAnsi" w:hAnsiTheme="majorHAnsi" w:cstheme="majorHAnsi"/>
                              </w:rPr>
                            </w:pPr>
                          </w:p>
                          <w:p w14:paraId="68EC50A7" w14:textId="77777777" w:rsidR="00707B05" w:rsidRDefault="00707B05" w:rsidP="00707B05">
                            <w:pPr>
                              <w:pStyle w:val="ListParagraph"/>
                              <w:rPr>
                                <w:rFonts w:asciiTheme="majorHAnsi" w:hAnsiTheme="majorHAnsi" w:cstheme="majorHAnsi"/>
                              </w:rPr>
                            </w:pPr>
                            <w:r>
                              <w:rPr>
                                <w:rFonts w:asciiTheme="majorHAnsi" w:hAnsiTheme="majorHAnsi" w:cstheme="majorHAnsi"/>
                              </w:rPr>
                              <w:t xml:space="preserve">Or at least </w:t>
                            </w:r>
                            <w:r w:rsidRPr="00707B05">
                              <w:rPr>
                                <w:rFonts w:cstheme="majorHAnsi"/>
                                <w:b/>
                                <w:bCs/>
                              </w:rPr>
                              <w:t xml:space="preserve">two </w:t>
                            </w:r>
                            <w:r>
                              <w:rPr>
                                <w:rFonts w:asciiTheme="majorHAnsi" w:hAnsiTheme="majorHAnsi" w:cstheme="majorHAnsi"/>
                              </w:rPr>
                              <w:t>of these symptoms:</w:t>
                            </w:r>
                          </w:p>
                          <w:p w14:paraId="4CDF0D94"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Fever</w:t>
                            </w:r>
                          </w:p>
                          <w:p w14:paraId="2418CAB9"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Chills</w:t>
                            </w:r>
                          </w:p>
                          <w:p w14:paraId="6625DA85"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Repeated shaking with chills</w:t>
                            </w:r>
                          </w:p>
                          <w:p w14:paraId="553D0CD0"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Muscle Pain</w:t>
                            </w:r>
                          </w:p>
                          <w:p w14:paraId="22216201"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Headache</w:t>
                            </w:r>
                          </w:p>
                          <w:p w14:paraId="75B97D0D"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Sore throat</w:t>
                            </w:r>
                          </w:p>
                          <w:p w14:paraId="6FE98A6C" w14:textId="6C4C3AE0" w:rsidR="007E1A6E" w:rsidRPr="007E1A6E" w:rsidRDefault="00707B05" w:rsidP="007E1A6E">
                            <w:pPr>
                              <w:pStyle w:val="ListParagraph"/>
                              <w:numPr>
                                <w:ilvl w:val="0"/>
                                <w:numId w:val="4"/>
                              </w:numPr>
                            </w:pPr>
                            <w:r w:rsidRPr="007E1A6E">
                              <w:rPr>
                                <w:rFonts w:asciiTheme="majorHAnsi" w:hAnsiTheme="majorHAnsi" w:cstheme="majorHAnsi"/>
                              </w:rPr>
                              <w:t>New loss of taste or smell</w:t>
                            </w:r>
                          </w:p>
                          <w:p w14:paraId="4305828E" w14:textId="304F5E83" w:rsidR="007E1A6E" w:rsidRDefault="007E1A6E" w:rsidP="007E1A6E">
                            <w:pPr>
                              <w:pStyle w:val="ListParagraph"/>
                              <w:numPr>
                                <w:ilvl w:val="0"/>
                                <w:numId w:val="6"/>
                              </w:numPr>
                            </w:pPr>
                            <w:r w:rsidRPr="007E1A6E">
                              <w:rPr>
                                <w:b/>
                                <w:bCs/>
                                <w:color w:val="8F7845"/>
                              </w:rPr>
                              <w:t>Appropriate Social Distancing:</w:t>
                            </w:r>
                            <w:r w:rsidRPr="007E1A6E">
                              <w:rPr>
                                <w:color w:val="8F7845"/>
                              </w:rPr>
                              <w:t xml:space="preserve"> </w:t>
                            </w:r>
                            <w:r w:rsidRPr="007E1A6E">
                              <w:rPr>
                                <w:rFonts w:asciiTheme="majorHAnsi" w:hAnsiTheme="majorHAnsi" w:cstheme="majorHAnsi"/>
                              </w:rPr>
                              <w:t xml:space="preserve">Since the standard is 6 feet for appropriate social distancing, we utilize that standard in calculating the distance between family units in pews, worship leaders and all volunteers and staff. </w:t>
                            </w:r>
                          </w:p>
                          <w:p w14:paraId="3169CDB6" w14:textId="77777777" w:rsidR="007E1A6E" w:rsidRDefault="007E1A6E" w:rsidP="007E1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E8AC1" id="Text Box 10" o:spid="_x0000_s1032" type="#_x0000_t202" style="position:absolute;margin-left:-22.45pt;margin-top:18.8pt;width:266.2pt;height:47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" filled="f" stroked="f" strokeweight=".5pt">
                <v:textbox>
                  <w:txbxContent>
                    <w:p w14:paraId="5051A1AD" w14:textId="77777777" w:rsidR="00707B05" w:rsidRDefault="00707B05" w:rsidP="00707B05">
                      <w:pPr>
                        <w:pStyle w:val="ListParagraph"/>
                        <w:numPr>
                          <w:ilvl w:val="0"/>
                          <w:numId w:val="3"/>
                        </w:numPr>
                      </w:pPr>
                      <w:r w:rsidRPr="00D92D8A">
                        <w:rPr>
                          <w:rFonts w:cstheme="majorHAnsi"/>
                          <w:b/>
                          <w:bCs/>
                          <w:color w:val="8F7845"/>
                        </w:rPr>
                        <w:t>Medical Professionals:</w:t>
                      </w:r>
                      <w:r w:rsidRPr="00D92D8A">
                        <w:rPr>
                          <w:rFonts w:asciiTheme="majorHAnsi" w:hAnsiTheme="majorHAnsi" w:cstheme="majorHAnsi"/>
                          <w:color w:val="8F7845"/>
                        </w:rPr>
                        <w:t xml:space="preserve"> </w:t>
                      </w:r>
                      <w:r w:rsidRPr="003B618E">
                        <w:rPr>
                          <w:rFonts w:asciiTheme="majorHAnsi" w:hAnsiTheme="majorHAnsi" w:cstheme="majorHAnsi"/>
                        </w:rPr>
                        <w:t>We will work</w:t>
                      </w:r>
                      <w:r>
                        <w:rPr>
                          <w:rFonts w:asciiTheme="majorHAnsi" w:hAnsiTheme="majorHAnsi" w:cstheme="majorHAnsi"/>
                        </w:rPr>
                        <w:t xml:space="preserve"> with medical professionals to develop best practices related to the health of those attending in-person worship. Our Trustees will provide oversight and ensure we are adhering to basic health protocols. </w:t>
                      </w:r>
                      <w:r>
                        <w:tab/>
                      </w:r>
                    </w:p>
                    <w:p w14:paraId="66B44868" w14:textId="77777777" w:rsidR="00707B05" w:rsidRDefault="00707B05" w:rsidP="00707B05">
                      <w:pPr>
                        <w:pStyle w:val="ListParagraph"/>
                        <w:numPr>
                          <w:ilvl w:val="0"/>
                          <w:numId w:val="3"/>
                        </w:numPr>
                        <w:rPr>
                          <w:rFonts w:asciiTheme="majorHAnsi" w:hAnsiTheme="majorHAnsi" w:cstheme="majorHAnsi"/>
                        </w:rPr>
                      </w:pPr>
                      <w:r w:rsidRPr="00D92D8A">
                        <w:rPr>
                          <w:rFonts w:cstheme="majorHAnsi"/>
                          <w:b/>
                          <w:bCs/>
                          <w:color w:val="8F7845"/>
                        </w:rPr>
                        <w:t>General Guidance:</w:t>
                      </w:r>
                      <w:r w:rsidRPr="00D92D8A">
                        <w:rPr>
                          <w:rFonts w:asciiTheme="majorHAnsi" w:hAnsiTheme="majorHAnsi" w:cstheme="majorHAnsi"/>
                          <w:color w:val="8F7845"/>
                        </w:rPr>
                        <w:t xml:space="preserve"> </w:t>
                      </w:r>
                      <w:r>
                        <w:rPr>
                          <w:rFonts w:asciiTheme="majorHAnsi" w:hAnsiTheme="majorHAnsi" w:cstheme="majorHAnsi"/>
                        </w:rPr>
                        <w:t xml:space="preserve">Each person has a responsibility to look out for the welfare of others. From the CDC- symptoms may appear </w:t>
                      </w:r>
                      <w:r w:rsidRPr="00707B05">
                        <w:rPr>
                          <w:rFonts w:cstheme="majorHAnsi"/>
                          <w:b/>
                          <w:bCs/>
                        </w:rPr>
                        <w:t xml:space="preserve">2-14 days </w:t>
                      </w:r>
                      <w:r>
                        <w:rPr>
                          <w:rFonts w:asciiTheme="majorHAnsi" w:hAnsiTheme="majorHAnsi" w:cstheme="majorHAnsi"/>
                        </w:rPr>
                        <w:t xml:space="preserve">after exposure to the virus. People with these symptoms or combinations of symptoms </w:t>
                      </w:r>
                      <w:r w:rsidRPr="00707B05">
                        <w:rPr>
                          <w:rFonts w:cstheme="majorHAnsi"/>
                          <w:b/>
                          <w:bCs/>
                        </w:rPr>
                        <w:t>may</w:t>
                      </w:r>
                      <w:r>
                        <w:rPr>
                          <w:rFonts w:asciiTheme="majorHAnsi" w:hAnsiTheme="majorHAnsi" w:cstheme="majorHAnsi"/>
                        </w:rPr>
                        <w:t xml:space="preserve"> have COVID-19:</w:t>
                      </w:r>
                    </w:p>
                    <w:p w14:paraId="2D4AABED" w14:textId="77777777" w:rsidR="00707B05" w:rsidRDefault="00707B05" w:rsidP="00707B05">
                      <w:pPr>
                        <w:pStyle w:val="ListParagraph"/>
                        <w:numPr>
                          <w:ilvl w:val="1"/>
                          <w:numId w:val="3"/>
                        </w:numPr>
                        <w:rPr>
                          <w:rFonts w:asciiTheme="majorHAnsi" w:hAnsiTheme="majorHAnsi" w:cstheme="majorHAnsi"/>
                        </w:rPr>
                      </w:pPr>
                      <w:r>
                        <w:rPr>
                          <w:rFonts w:asciiTheme="majorHAnsi" w:hAnsiTheme="majorHAnsi" w:cstheme="majorHAnsi"/>
                        </w:rPr>
                        <w:t>Cough</w:t>
                      </w:r>
                    </w:p>
                    <w:p w14:paraId="24B27D63" w14:textId="77777777" w:rsidR="00707B05" w:rsidRDefault="00707B05" w:rsidP="00707B05">
                      <w:pPr>
                        <w:pStyle w:val="ListParagraph"/>
                        <w:numPr>
                          <w:ilvl w:val="1"/>
                          <w:numId w:val="3"/>
                        </w:numPr>
                        <w:rPr>
                          <w:rFonts w:asciiTheme="majorHAnsi" w:hAnsiTheme="majorHAnsi" w:cstheme="majorHAnsi"/>
                        </w:rPr>
                      </w:pPr>
                      <w:r>
                        <w:rPr>
                          <w:rFonts w:asciiTheme="majorHAnsi" w:hAnsiTheme="majorHAnsi" w:cstheme="majorHAnsi"/>
                        </w:rPr>
                        <w:t>Shortness of breath or difficulty breathing</w:t>
                      </w:r>
                    </w:p>
                    <w:p w14:paraId="6E811415" w14:textId="77777777" w:rsidR="00707B05" w:rsidRDefault="00707B05" w:rsidP="00707B05">
                      <w:pPr>
                        <w:pStyle w:val="ListParagraph"/>
                        <w:ind w:left="1440"/>
                        <w:rPr>
                          <w:rFonts w:asciiTheme="majorHAnsi" w:hAnsiTheme="majorHAnsi" w:cstheme="majorHAnsi"/>
                        </w:rPr>
                      </w:pPr>
                    </w:p>
                    <w:p w14:paraId="68EC50A7" w14:textId="77777777" w:rsidR="00707B05" w:rsidRDefault="00707B05" w:rsidP="00707B05">
                      <w:pPr>
                        <w:pStyle w:val="ListParagraph"/>
                        <w:rPr>
                          <w:rFonts w:asciiTheme="majorHAnsi" w:hAnsiTheme="majorHAnsi" w:cstheme="majorHAnsi"/>
                        </w:rPr>
                      </w:pPr>
                      <w:r>
                        <w:rPr>
                          <w:rFonts w:asciiTheme="majorHAnsi" w:hAnsiTheme="majorHAnsi" w:cstheme="majorHAnsi"/>
                        </w:rPr>
                        <w:t xml:space="preserve">Or at least </w:t>
                      </w:r>
                      <w:r w:rsidRPr="00707B05">
                        <w:rPr>
                          <w:rFonts w:cstheme="majorHAnsi"/>
                          <w:b/>
                          <w:bCs/>
                        </w:rPr>
                        <w:t xml:space="preserve">two </w:t>
                      </w:r>
                      <w:r>
                        <w:rPr>
                          <w:rFonts w:asciiTheme="majorHAnsi" w:hAnsiTheme="majorHAnsi" w:cstheme="majorHAnsi"/>
                        </w:rPr>
                        <w:t>of these symptoms:</w:t>
                      </w:r>
                    </w:p>
                    <w:p w14:paraId="4CDF0D94"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Fever</w:t>
                      </w:r>
                    </w:p>
                    <w:p w14:paraId="2418CAB9"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Chills</w:t>
                      </w:r>
                    </w:p>
                    <w:p w14:paraId="6625DA85"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Repeated shaking with chills</w:t>
                      </w:r>
                    </w:p>
                    <w:p w14:paraId="553D0CD0"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Muscle Pain</w:t>
                      </w:r>
                    </w:p>
                    <w:p w14:paraId="22216201"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Headache</w:t>
                      </w:r>
                    </w:p>
                    <w:p w14:paraId="75B97D0D" w14:textId="77777777" w:rsidR="00707B05" w:rsidRDefault="00707B05" w:rsidP="00707B05">
                      <w:pPr>
                        <w:pStyle w:val="ListParagraph"/>
                        <w:numPr>
                          <w:ilvl w:val="0"/>
                          <w:numId w:val="4"/>
                        </w:numPr>
                        <w:rPr>
                          <w:rFonts w:asciiTheme="majorHAnsi" w:hAnsiTheme="majorHAnsi" w:cstheme="majorHAnsi"/>
                        </w:rPr>
                      </w:pPr>
                      <w:r>
                        <w:rPr>
                          <w:rFonts w:asciiTheme="majorHAnsi" w:hAnsiTheme="majorHAnsi" w:cstheme="majorHAnsi"/>
                        </w:rPr>
                        <w:t>Sore throat</w:t>
                      </w:r>
                    </w:p>
                    <w:p w14:paraId="6FE98A6C" w14:textId="6C4C3AE0" w:rsidR="007E1A6E" w:rsidRPr="007E1A6E" w:rsidRDefault="00707B05" w:rsidP="007E1A6E">
                      <w:pPr>
                        <w:pStyle w:val="ListParagraph"/>
                        <w:numPr>
                          <w:ilvl w:val="0"/>
                          <w:numId w:val="4"/>
                        </w:numPr>
                      </w:pPr>
                      <w:r w:rsidRPr="007E1A6E">
                        <w:rPr>
                          <w:rFonts w:asciiTheme="majorHAnsi" w:hAnsiTheme="majorHAnsi" w:cstheme="majorHAnsi"/>
                        </w:rPr>
                        <w:t>New loss of taste or smell</w:t>
                      </w:r>
                    </w:p>
                    <w:p w14:paraId="4305828E" w14:textId="304F5E83" w:rsidR="007E1A6E" w:rsidRDefault="007E1A6E" w:rsidP="007E1A6E">
                      <w:pPr>
                        <w:pStyle w:val="ListParagraph"/>
                        <w:numPr>
                          <w:ilvl w:val="0"/>
                          <w:numId w:val="6"/>
                        </w:numPr>
                      </w:pPr>
                      <w:r w:rsidRPr="007E1A6E">
                        <w:rPr>
                          <w:b/>
                          <w:bCs/>
                          <w:color w:val="8F7845"/>
                        </w:rPr>
                        <w:t>Appropriate Social Distancing:</w:t>
                      </w:r>
                      <w:r w:rsidRPr="007E1A6E">
                        <w:rPr>
                          <w:color w:val="8F7845"/>
                        </w:rPr>
                        <w:t xml:space="preserve"> </w:t>
                      </w:r>
                      <w:r w:rsidRPr="007E1A6E">
                        <w:rPr>
                          <w:rFonts w:asciiTheme="majorHAnsi" w:hAnsiTheme="majorHAnsi" w:cstheme="majorHAnsi"/>
                        </w:rPr>
                        <w:t xml:space="preserve">Since the standard is 6 feet for appropriate social distancing, we utilize that standard in calculating the distance between family units in pews, worship leaders and all volunteers and staff. </w:t>
                      </w:r>
                    </w:p>
                    <w:p w14:paraId="3169CDB6" w14:textId="77777777" w:rsidR="007E1A6E" w:rsidRDefault="007E1A6E" w:rsidP="007E1A6E"/>
                  </w:txbxContent>
                </v:textbox>
              </v:shape>
            </w:pict>
          </mc:Fallback>
        </mc:AlternateContent>
      </w:r>
      <w:r w:rsidR="00493030">
        <w:rPr>
          <w:noProof/>
        </w:rPr>
        <mc:AlternateContent>
          <mc:Choice Requires="wps">
            <w:drawing>
              <wp:anchor distT="0" distB="0" distL="114300" distR="114300" simplePos="0" relativeHeight="251670528" behindDoc="0" locked="0" layoutInCell="1" allowOverlap="1" wp14:anchorId="5C852BC1" wp14:editId="3386FA5C">
                <wp:simplePos x="0" y="0"/>
                <wp:positionH relativeFrom="column">
                  <wp:posOffset>3094990</wp:posOffset>
                </wp:positionH>
                <wp:positionV relativeFrom="paragraph">
                  <wp:posOffset>179705</wp:posOffset>
                </wp:positionV>
                <wp:extent cx="3380740" cy="668426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80740" cy="6684264"/>
                        </a:xfrm>
                        <a:prstGeom prst="rect">
                          <a:avLst/>
                        </a:prstGeom>
                        <a:noFill/>
                        <a:ln w="6350">
                          <a:noFill/>
                        </a:ln>
                      </wps:spPr>
                      <wps:txbx>
                        <w:txbxContent>
                          <w:p w14:paraId="5FE8901F" w14:textId="7F19AE19" w:rsidR="00707B05" w:rsidRPr="00493030" w:rsidRDefault="00707B05" w:rsidP="00707B05">
                            <w:pPr>
                              <w:pStyle w:val="ListParagraph"/>
                              <w:numPr>
                                <w:ilvl w:val="0"/>
                                <w:numId w:val="5"/>
                              </w:numPr>
                              <w:rPr>
                                <w:rFonts w:asciiTheme="majorHAnsi" w:hAnsiTheme="majorHAnsi" w:cstheme="majorHAnsi"/>
                              </w:rPr>
                            </w:pPr>
                            <w:r w:rsidRPr="00D92D8A">
                              <w:rPr>
                                <w:b/>
                                <w:bCs/>
                                <w:color w:val="8F7845"/>
                              </w:rPr>
                              <w:t>Provide COVID-19 Protection:</w:t>
                            </w:r>
                            <w:r w:rsidRPr="00D92D8A">
                              <w:rPr>
                                <w:color w:val="8F7845"/>
                              </w:rPr>
                              <w:t xml:space="preserve"> </w:t>
                            </w:r>
                            <w:r w:rsidR="007E1A6E">
                              <w:rPr>
                                <w:rFonts w:asciiTheme="majorHAnsi" w:hAnsiTheme="majorHAnsi" w:cstheme="majorHAnsi"/>
                              </w:rPr>
                              <w:t xml:space="preserve">Mask or face covering required! </w:t>
                            </w:r>
                            <w:r w:rsidR="007E1A6E" w:rsidRPr="00493030">
                              <w:rPr>
                                <w:rFonts w:asciiTheme="majorHAnsi" w:hAnsiTheme="majorHAnsi" w:cstheme="majorHAnsi"/>
                              </w:rPr>
                              <w:t>Hand</w:t>
                            </w:r>
                            <w:r w:rsidRPr="00493030">
                              <w:rPr>
                                <w:rFonts w:asciiTheme="majorHAnsi" w:hAnsiTheme="majorHAnsi" w:cstheme="majorHAnsi"/>
                              </w:rPr>
                              <w:t xml:space="preserve"> sanitizing stations </w:t>
                            </w:r>
                            <w:r w:rsidR="009E255B">
                              <w:rPr>
                                <w:rFonts w:asciiTheme="majorHAnsi" w:hAnsiTheme="majorHAnsi" w:cstheme="majorHAnsi"/>
                              </w:rPr>
                              <w:t>are placed</w:t>
                            </w:r>
                            <w:r w:rsidRPr="00493030">
                              <w:rPr>
                                <w:rFonts w:asciiTheme="majorHAnsi" w:hAnsiTheme="majorHAnsi" w:cstheme="majorHAnsi"/>
                              </w:rPr>
                              <w:t xml:space="preserve"> </w:t>
                            </w:r>
                            <w:r w:rsidR="007E1A6E">
                              <w:rPr>
                                <w:rFonts w:asciiTheme="majorHAnsi" w:hAnsiTheme="majorHAnsi" w:cstheme="majorHAnsi"/>
                              </w:rPr>
                              <w:t xml:space="preserve">throughout the </w:t>
                            </w:r>
                            <w:r w:rsidRPr="00493030">
                              <w:rPr>
                                <w:rFonts w:asciiTheme="majorHAnsi" w:hAnsiTheme="majorHAnsi" w:cstheme="majorHAnsi"/>
                              </w:rPr>
                              <w:t>building and</w:t>
                            </w:r>
                            <w:r w:rsidR="007E1A6E">
                              <w:rPr>
                                <w:rFonts w:asciiTheme="majorHAnsi" w:hAnsiTheme="majorHAnsi" w:cstheme="majorHAnsi"/>
                              </w:rPr>
                              <w:t xml:space="preserve"> attendees will be asked to sanitize hands upon entering and exiting the sanctuary. </w:t>
                            </w:r>
                            <w:r w:rsidR="00DF1A95" w:rsidRPr="00B017D4">
                              <w:rPr>
                                <w:rFonts w:asciiTheme="majorHAnsi" w:hAnsiTheme="majorHAnsi" w:cstheme="majorHAnsi"/>
                              </w:rPr>
                              <w:t xml:space="preserve">We </w:t>
                            </w:r>
                            <w:r w:rsidR="000E72E5" w:rsidRPr="00B017D4">
                              <w:rPr>
                                <w:rFonts w:asciiTheme="majorHAnsi" w:hAnsiTheme="majorHAnsi" w:cstheme="majorHAnsi"/>
                              </w:rPr>
                              <w:t>have installed two</w:t>
                            </w:r>
                            <w:r w:rsidR="00CF10C7" w:rsidRPr="00B017D4">
                              <w:rPr>
                                <w:rFonts w:asciiTheme="majorHAnsi" w:hAnsiTheme="majorHAnsi" w:cstheme="majorHAnsi"/>
                              </w:rPr>
                              <w:t xml:space="preserve"> </w:t>
                            </w:r>
                            <w:r w:rsidR="00DF1A95" w:rsidRPr="00B017D4">
                              <w:rPr>
                                <w:rFonts w:asciiTheme="majorHAnsi" w:hAnsiTheme="majorHAnsi" w:cstheme="majorHAnsi"/>
                              </w:rPr>
                              <w:t>Active Pure Technology Disinfection System</w:t>
                            </w:r>
                            <w:r w:rsidR="000E72E5" w:rsidRPr="00B017D4">
                              <w:rPr>
                                <w:rFonts w:asciiTheme="majorHAnsi" w:hAnsiTheme="majorHAnsi" w:cstheme="majorHAnsi"/>
                              </w:rPr>
                              <w:t>s</w:t>
                            </w:r>
                            <w:r w:rsidR="00CF10C7" w:rsidRPr="00B017D4">
                              <w:rPr>
                                <w:rFonts w:asciiTheme="majorHAnsi" w:hAnsiTheme="majorHAnsi" w:cstheme="majorHAnsi"/>
                              </w:rPr>
                              <w:t xml:space="preserve"> </w:t>
                            </w:r>
                            <w:r w:rsidR="00CF10C7">
                              <w:rPr>
                                <w:rFonts w:asciiTheme="majorHAnsi" w:hAnsiTheme="majorHAnsi" w:cstheme="majorHAnsi"/>
                              </w:rPr>
                              <w:t>which utilize our air to continuously create highly effective oxidizing molecules. These molecules are dispersed and circulated around the sanctuary</w:t>
                            </w:r>
                            <w:r w:rsidR="000E72E5">
                              <w:rPr>
                                <w:rFonts w:asciiTheme="majorHAnsi" w:hAnsiTheme="majorHAnsi" w:cstheme="majorHAnsi"/>
                              </w:rPr>
                              <w:t xml:space="preserve"> and fellowship hall</w:t>
                            </w:r>
                            <w:r w:rsidR="00CF10C7">
                              <w:rPr>
                                <w:rFonts w:asciiTheme="majorHAnsi" w:hAnsiTheme="majorHAnsi" w:cstheme="majorHAnsi"/>
                              </w:rPr>
                              <w:t xml:space="preserve"> to actively seek out and destroy pathogens as soon as they enter.</w:t>
                            </w:r>
                            <w:r w:rsidR="00DF1A95" w:rsidRPr="00493030">
                              <w:rPr>
                                <w:rFonts w:asciiTheme="majorHAnsi" w:hAnsiTheme="majorHAnsi" w:cstheme="majorHAnsi"/>
                              </w:rPr>
                              <w:t xml:space="preserve"> </w:t>
                            </w:r>
                            <w:r w:rsidR="00CF10C7">
                              <w:rPr>
                                <w:rFonts w:asciiTheme="majorHAnsi" w:hAnsiTheme="majorHAnsi" w:cstheme="majorHAnsi"/>
                              </w:rPr>
                              <w:t xml:space="preserve"> Please watch video for more info: </w:t>
                            </w:r>
                            <w:hyperlink r:id="rId8" w:history="1">
                              <w:r w:rsidR="00CF10C7" w:rsidRPr="00FC4013">
                                <w:rPr>
                                  <w:rStyle w:val="Hyperlink"/>
                                  <w:rFonts w:asciiTheme="majorHAnsi" w:hAnsiTheme="majorHAnsi" w:cstheme="majorHAnsi"/>
                                </w:rPr>
                                <w:t>https://youtu.be/L6poiH8_PEk</w:t>
                              </w:r>
                            </w:hyperlink>
                            <w:r w:rsidR="00DF1A95" w:rsidRPr="00493030">
                              <w:rPr>
                                <w:rFonts w:asciiTheme="majorHAnsi" w:hAnsiTheme="majorHAnsi" w:cstheme="majorHAnsi"/>
                              </w:rPr>
                              <w:t xml:space="preserve">. </w:t>
                            </w:r>
                          </w:p>
                          <w:p w14:paraId="68930474" w14:textId="22C24389" w:rsidR="00DF1A95" w:rsidRPr="00493030" w:rsidRDefault="00DF1A95" w:rsidP="00707B05">
                            <w:pPr>
                              <w:pStyle w:val="ListParagraph"/>
                              <w:numPr>
                                <w:ilvl w:val="0"/>
                                <w:numId w:val="5"/>
                              </w:numPr>
                              <w:rPr>
                                <w:rFonts w:asciiTheme="majorHAnsi" w:hAnsiTheme="majorHAnsi" w:cstheme="majorHAnsi"/>
                              </w:rPr>
                            </w:pPr>
                            <w:r w:rsidRPr="00D92D8A">
                              <w:rPr>
                                <w:b/>
                                <w:bCs/>
                                <w:color w:val="8F7845"/>
                              </w:rPr>
                              <w:t>Discourage Personal Contact:</w:t>
                            </w:r>
                            <w:r w:rsidRPr="00D92D8A">
                              <w:rPr>
                                <w:color w:val="8F7845"/>
                              </w:rPr>
                              <w:t xml:space="preserve"> </w:t>
                            </w:r>
                            <w:r w:rsidR="007E1A6E" w:rsidRPr="007E1A6E">
                              <w:rPr>
                                <w:rFonts w:asciiTheme="majorHAnsi" w:eastAsia="LingWai SC Medium" w:hAnsiTheme="majorHAnsi" w:cstheme="majorHAnsi"/>
                              </w:rPr>
                              <w:t>Attendees are asked not to hug, shake hands and avoid direct contact and to adhere to 6ft social distancing guidelines.</w:t>
                            </w:r>
                            <w:r w:rsidR="007E1A6E">
                              <w:rPr>
                                <w:rFonts w:eastAsia="LingWai SC Medium" w:cstheme="minorHAnsi"/>
                              </w:rPr>
                              <w:t xml:space="preserve"> Families living in the same household will be permitted to sit together. </w:t>
                            </w:r>
                          </w:p>
                          <w:p w14:paraId="07EB6459" w14:textId="7AE5E961" w:rsidR="00DF1A95" w:rsidRPr="00493030" w:rsidRDefault="00DF1A95" w:rsidP="00707B05">
                            <w:pPr>
                              <w:pStyle w:val="ListParagraph"/>
                              <w:numPr>
                                <w:ilvl w:val="0"/>
                                <w:numId w:val="5"/>
                              </w:numPr>
                              <w:rPr>
                                <w:rFonts w:asciiTheme="majorHAnsi" w:hAnsiTheme="majorHAnsi" w:cstheme="majorHAnsi"/>
                              </w:rPr>
                            </w:pPr>
                            <w:r w:rsidRPr="00D92D8A">
                              <w:rPr>
                                <w:b/>
                                <w:bCs/>
                                <w:color w:val="8F7845"/>
                              </w:rPr>
                              <w:t>Clean &amp; Clean Again:</w:t>
                            </w:r>
                            <w:r w:rsidRPr="00D92D8A">
                              <w:rPr>
                                <w:color w:val="8F7845"/>
                              </w:rPr>
                              <w:t xml:space="preserve"> </w:t>
                            </w:r>
                            <w:r w:rsidRPr="00493030">
                              <w:rPr>
                                <w:rFonts w:asciiTheme="majorHAnsi" w:hAnsiTheme="majorHAnsi" w:cstheme="majorHAnsi"/>
                              </w:rPr>
                              <w:t xml:space="preserve">All common areas and equipment will be cleaned and sanitized both before and after usage. We will do whatever it takes to ensure a clean a sanitized building. </w:t>
                            </w:r>
                          </w:p>
                          <w:p w14:paraId="61372A05" w14:textId="406E6AA1" w:rsidR="00DF1A95" w:rsidRPr="00493030" w:rsidRDefault="00DF1A95" w:rsidP="00707B05">
                            <w:pPr>
                              <w:pStyle w:val="ListParagraph"/>
                              <w:numPr>
                                <w:ilvl w:val="0"/>
                                <w:numId w:val="5"/>
                              </w:numPr>
                              <w:rPr>
                                <w:rFonts w:asciiTheme="majorHAnsi" w:hAnsiTheme="majorHAnsi" w:cstheme="majorHAnsi"/>
                              </w:rPr>
                            </w:pPr>
                            <w:r w:rsidRPr="00D92D8A">
                              <w:rPr>
                                <w:b/>
                                <w:bCs/>
                                <w:color w:val="8F7845"/>
                              </w:rPr>
                              <w:t>CDC Guidelines:</w:t>
                            </w:r>
                            <w:r w:rsidRPr="00D92D8A">
                              <w:rPr>
                                <w:color w:val="8F7845"/>
                              </w:rPr>
                              <w:t xml:space="preserve"> </w:t>
                            </w:r>
                            <w:r w:rsidRPr="00493030">
                              <w:rPr>
                                <w:rFonts w:asciiTheme="majorHAnsi" w:hAnsiTheme="majorHAnsi" w:cstheme="majorHAnsi"/>
                              </w:rPr>
                              <w:t xml:space="preserve">Follow </w:t>
                            </w:r>
                            <w:r w:rsidR="00493030" w:rsidRPr="00493030">
                              <w:rPr>
                                <w:rFonts w:asciiTheme="majorHAnsi" w:hAnsiTheme="majorHAnsi" w:cstheme="majorHAnsi"/>
                              </w:rPr>
                              <w:t xml:space="preserve">specific CDC guidance for childcare or educational programming for children and youth, as well as encouraging those with underlying health conditions to avoid in-person gatherings (for a detailed list, see </w:t>
                            </w:r>
                            <w:hyperlink r:id="rId9" w:history="1">
                              <w:r w:rsidR="00493030" w:rsidRPr="00493030">
                                <w:rPr>
                                  <w:rStyle w:val="Hyperlink"/>
                                  <w:rFonts w:asciiTheme="majorHAnsi" w:hAnsiTheme="majorHAnsi" w:cstheme="majorHAnsi"/>
                                </w:rPr>
                                <w:t>https://www.cdc.goc/coronaviirus/2019-ncov/need-extra-precautions/people-at-higher-risk.html</w:t>
                              </w:r>
                            </w:hyperlink>
                            <w:r w:rsidR="00493030" w:rsidRPr="00493030">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52BC1" id="Text Box 11" o:spid="_x0000_s1033" type="#_x0000_t202" style="position:absolute;margin-left:243.7pt;margin-top:14.15pt;width:266.2pt;height:52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" filled="f" stroked="f" strokeweight=".5pt">
                <v:textbox>
                  <w:txbxContent>
                    <w:p w14:paraId="5FE8901F" w14:textId="7F19AE19" w:rsidR="00707B05" w:rsidRPr="00493030" w:rsidRDefault="00707B05" w:rsidP="00707B05">
                      <w:pPr>
                        <w:pStyle w:val="ListParagraph"/>
                        <w:numPr>
                          <w:ilvl w:val="0"/>
                          <w:numId w:val="5"/>
                        </w:numPr>
                        <w:rPr>
                          <w:rFonts w:asciiTheme="majorHAnsi" w:hAnsiTheme="majorHAnsi" w:cstheme="majorHAnsi"/>
                        </w:rPr>
                      </w:pPr>
                      <w:r w:rsidRPr="00D92D8A">
                        <w:rPr>
                          <w:b/>
                          <w:bCs/>
                          <w:color w:val="8F7845"/>
                        </w:rPr>
                        <w:t>Provide COVID-19 Protection:</w:t>
                      </w:r>
                      <w:r w:rsidRPr="00D92D8A">
                        <w:rPr>
                          <w:color w:val="8F7845"/>
                        </w:rPr>
                        <w:t xml:space="preserve"> </w:t>
                      </w:r>
                      <w:r w:rsidR="007E1A6E">
                        <w:rPr>
                          <w:rFonts w:asciiTheme="majorHAnsi" w:hAnsiTheme="majorHAnsi" w:cstheme="majorHAnsi"/>
                        </w:rPr>
                        <w:t xml:space="preserve">Mask or face covering required! </w:t>
                      </w:r>
                      <w:r w:rsidR="007E1A6E" w:rsidRPr="00493030">
                        <w:rPr>
                          <w:rFonts w:asciiTheme="majorHAnsi" w:hAnsiTheme="majorHAnsi" w:cstheme="majorHAnsi"/>
                        </w:rPr>
                        <w:t>Hand</w:t>
                      </w:r>
                      <w:r w:rsidRPr="00493030">
                        <w:rPr>
                          <w:rFonts w:asciiTheme="majorHAnsi" w:hAnsiTheme="majorHAnsi" w:cstheme="majorHAnsi"/>
                        </w:rPr>
                        <w:t xml:space="preserve"> sanitizing stations </w:t>
                      </w:r>
                      <w:r w:rsidR="009E255B">
                        <w:rPr>
                          <w:rFonts w:asciiTheme="majorHAnsi" w:hAnsiTheme="majorHAnsi" w:cstheme="majorHAnsi"/>
                        </w:rPr>
                        <w:t>are placed</w:t>
                      </w:r>
                      <w:r w:rsidRPr="00493030">
                        <w:rPr>
                          <w:rFonts w:asciiTheme="majorHAnsi" w:hAnsiTheme="majorHAnsi" w:cstheme="majorHAnsi"/>
                        </w:rPr>
                        <w:t xml:space="preserve"> </w:t>
                      </w:r>
                      <w:r w:rsidR="007E1A6E">
                        <w:rPr>
                          <w:rFonts w:asciiTheme="majorHAnsi" w:hAnsiTheme="majorHAnsi" w:cstheme="majorHAnsi"/>
                        </w:rPr>
                        <w:t xml:space="preserve">throughout the </w:t>
                      </w:r>
                      <w:r w:rsidRPr="00493030">
                        <w:rPr>
                          <w:rFonts w:asciiTheme="majorHAnsi" w:hAnsiTheme="majorHAnsi" w:cstheme="majorHAnsi"/>
                        </w:rPr>
                        <w:t>building and</w:t>
                      </w:r>
                      <w:r w:rsidR="007E1A6E">
                        <w:rPr>
                          <w:rFonts w:asciiTheme="majorHAnsi" w:hAnsiTheme="majorHAnsi" w:cstheme="majorHAnsi"/>
                        </w:rPr>
                        <w:t xml:space="preserve"> attendees will be asked to sanitize hands upon entering and exiting the sanctuary. </w:t>
                      </w:r>
                      <w:r w:rsidR="00DF1A95" w:rsidRPr="00B017D4">
                        <w:rPr>
                          <w:rFonts w:asciiTheme="majorHAnsi" w:hAnsiTheme="majorHAnsi" w:cstheme="majorHAnsi"/>
                        </w:rPr>
                        <w:t xml:space="preserve">We </w:t>
                      </w:r>
                      <w:r w:rsidR="000E72E5" w:rsidRPr="00B017D4">
                        <w:rPr>
                          <w:rFonts w:asciiTheme="majorHAnsi" w:hAnsiTheme="majorHAnsi" w:cstheme="majorHAnsi"/>
                        </w:rPr>
                        <w:t>have installed two</w:t>
                      </w:r>
                      <w:r w:rsidR="00CF10C7" w:rsidRPr="00B017D4">
                        <w:rPr>
                          <w:rFonts w:asciiTheme="majorHAnsi" w:hAnsiTheme="majorHAnsi" w:cstheme="majorHAnsi"/>
                        </w:rPr>
                        <w:t xml:space="preserve"> </w:t>
                      </w:r>
                      <w:r w:rsidR="00DF1A95" w:rsidRPr="00B017D4">
                        <w:rPr>
                          <w:rFonts w:asciiTheme="majorHAnsi" w:hAnsiTheme="majorHAnsi" w:cstheme="majorHAnsi"/>
                        </w:rPr>
                        <w:t>Active Pure Technology Disinfection System</w:t>
                      </w:r>
                      <w:r w:rsidR="000E72E5" w:rsidRPr="00B017D4">
                        <w:rPr>
                          <w:rFonts w:asciiTheme="majorHAnsi" w:hAnsiTheme="majorHAnsi" w:cstheme="majorHAnsi"/>
                        </w:rPr>
                        <w:t>s</w:t>
                      </w:r>
                      <w:r w:rsidR="00CF10C7" w:rsidRPr="00B017D4">
                        <w:rPr>
                          <w:rFonts w:asciiTheme="majorHAnsi" w:hAnsiTheme="majorHAnsi" w:cstheme="majorHAnsi"/>
                        </w:rPr>
                        <w:t xml:space="preserve"> </w:t>
                      </w:r>
                      <w:r w:rsidR="00CF10C7">
                        <w:rPr>
                          <w:rFonts w:asciiTheme="majorHAnsi" w:hAnsiTheme="majorHAnsi" w:cstheme="majorHAnsi"/>
                        </w:rPr>
                        <w:t>which utilize our air to continuously create highly effective oxidizing molecules. These molecules are dispersed and circulated around the sanctuary</w:t>
                      </w:r>
                      <w:r w:rsidR="000E72E5">
                        <w:rPr>
                          <w:rFonts w:asciiTheme="majorHAnsi" w:hAnsiTheme="majorHAnsi" w:cstheme="majorHAnsi"/>
                        </w:rPr>
                        <w:t xml:space="preserve"> and fellowship hall</w:t>
                      </w:r>
                      <w:r w:rsidR="00CF10C7">
                        <w:rPr>
                          <w:rFonts w:asciiTheme="majorHAnsi" w:hAnsiTheme="majorHAnsi" w:cstheme="majorHAnsi"/>
                        </w:rPr>
                        <w:t xml:space="preserve"> to actively seek out and destroy pathogens as soon as they enter.</w:t>
                      </w:r>
                      <w:r w:rsidR="00DF1A95" w:rsidRPr="00493030">
                        <w:rPr>
                          <w:rFonts w:asciiTheme="majorHAnsi" w:hAnsiTheme="majorHAnsi" w:cstheme="majorHAnsi"/>
                        </w:rPr>
                        <w:t xml:space="preserve"> </w:t>
                      </w:r>
                      <w:r w:rsidR="00CF10C7">
                        <w:rPr>
                          <w:rFonts w:asciiTheme="majorHAnsi" w:hAnsiTheme="majorHAnsi" w:cstheme="majorHAnsi"/>
                        </w:rPr>
                        <w:t xml:space="preserve"> Please watch video for more info: </w:t>
                      </w:r>
                      <w:hyperlink r:id="rId10" w:history="1">
                        <w:r w:rsidR="00CF10C7" w:rsidRPr="00FC4013">
                          <w:rPr>
                            <w:rStyle w:val="Hyperlink"/>
                            <w:rFonts w:asciiTheme="majorHAnsi" w:hAnsiTheme="majorHAnsi" w:cstheme="majorHAnsi"/>
                          </w:rPr>
                          <w:t>https://youtu.be/L6poiH8_PEk</w:t>
                        </w:r>
                      </w:hyperlink>
                      <w:r w:rsidR="00DF1A95" w:rsidRPr="00493030">
                        <w:rPr>
                          <w:rFonts w:asciiTheme="majorHAnsi" w:hAnsiTheme="majorHAnsi" w:cstheme="majorHAnsi"/>
                        </w:rPr>
                        <w:t xml:space="preserve">. </w:t>
                      </w:r>
                    </w:p>
                    <w:p w14:paraId="68930474" w14:textId="22C24389" w:rsidR="00DF1A95" w:rsidRPr="00493030" w:rsidRDefault="00DF1A95" w:rsidP="00707B05">
                      <w:pPr>
                        <w:pStyle w:val="ListParagraph"/>
                        <w:numPr>
                          <w:ilvl w:val="0"/>
                          <w:numId w:val="5"/>
                        </w:numPr>
                        <w:rPr>
                          <w:rFonts w:asciiTheme="majorHAnsi" w:hAnsiTheme="majorHAnsi" w:cstheme="majorHAnsi"/>
                        </w:rPr>
                      </w:pPr>
                      <w:r w:rsidRPr="00D92D8A">
                        <w:rPr>
                          <w:b/>
                          <w:bCs/>
                          <w:color w:val="8F7845"/>
                        </w:rPr>
                        <w:t>Discourage Personal Contact:</w:t>
                      </w:r>
                      <w:r w:rsidRPr="00D92D8A">
                        <w:rPr>
                          <w:color w:val="8F7845"/>
                        </w:rPr>
                        <w:t xml:space="preserve"> </w:t>
                      </w:r>
                      <w:r w:rsidR="007E1A6E" w:rsidRPr="007E1A6E">
                        <w:rPr>
                          <w:rFonts w:asciiTheme="majorHAnsi" w:eastAsia="LingWai SC Medium" w:hAnsiTheme="majorHAnsi" w:cstheme="majorHAnsi"/>
                        </w:rPr>
                        <w:t>Attendees are asked not to hug, shake hands and avoid direct contact and to adhere to 6ft social distancing guidelines.</w:t>
                      </w:r>
                      <w:r w:rsidR="007E1A6E">
                        <w:rPr>
                          <w:rFonts w:eastAsia="LingWai SC Medium" w:cstheme="minorHAnsi"/>
                        </w:rPr>
                        <w:t xml:space="preserve"> Families living in the same household will be permitted to sit together. </w:t>
                      </w:r>
                    </w:p>
                    <w:p w14:paraId="07EB6459" w14:textId="7AE5E961" w:rsidR="00DF1A95" w:rsidRPr="00493030" w:rsidRDefault="00DF1A95" w:rsidP="00707B05">
                      <w:pPr>
                        <w:pStyle w:val="ListParagraph"/>
                        <w:numPr>
                          <w:ilvl w:val="0"/>
                          <w:numId w:val="5"/>
                        </w:numPr>
                        <w:rPr>
                          <w:rFonts w:asciiTheme="majorHAnsi" w:hAnsiTheme="majorHAnsi" w:cstheme="majorHAnsi"/>
                        </w:rPr>
                      </w:pPr>
                      <w:r w:rsidRPr="00D92D8A">
                        <w:rPr>
                          <w:b/>
                          <w:bCs/>
                          <w:color w:val="8F7845"/>
                        </w:rPr>
                        <w:t>Clean &amp; Clean Again:</w:t>
                      </w:r>
                      <w:r w:rsidRPr="00D92D8A">
                        <w:rPr>
                          <w:color w:val="8F7845"/>
                        </w:rPr>
                        <w:t xml:space="preserve"> </w:t>
                      </w:r>
                      <w:r w:rsidRPr="00493030">
                        <w:rPr>
                          <w:rFonts w:asciiTheme="majorHAnsi" w:hAnsiTheme="majorHAnsi" w:cstheme="majorHAnsi"/>
                        </w:rPr>
                        <w:t xml:space="preserve">All common areas and equipment will be cleaned and sanitized both before and after usage. We will do whatever it takes to ensure a clean a sanitized building. </w:t>
                      </w:r>
                    </w:p>
                    <w:p w14:paraId="61372A05" w14:textId="406E6AA1" w:rsidR="00DF1A95" w:rsidRPr="00493030" w:rsidRDefault="00DF1A95" w:rsidP="00707B05">
                      <w:pPr>
                        <w:pStyle w:val="ListParagraph"/>
                        <w:numPr>
                          <w:ilvl w:val="0"/>
                          <w:numId w:val="5"/>
                        </w:numPr>
                        <w:rPr>
                          <w:rFonts w:asciiTheme="majorHAnsi" w:hAnsiTheme="majorHAnsi" w:cstheme="majorHAnsi"/>
                        </w:rPr>
                      </w:pPr>
                      <w:r w:rsidRPr="00D92D8A">
                        <w:rPr>
                          <w:b/>
                          <w:bCs/>
                          <w:color w:val="8F7845"/>
                        </w:rPr>
                        <w:t>CDC Guidelines:</w:t>
                      </w:r>
                      <w:r w:rsidRPr="00D92D8A">
                        <w:rPr>
                          <w:color w:val="8F7845"/>
                        </w:rPr>
                        <w:t xml:space="preserve"> </w:t>
                      </w:r>
                      <w:r w:rsidRPr="00493030">
                        <w:rPr>
                          <w:rFonts w:asciiTheme="majorHAnsi" w:hAnsiTheme="majorHAnsi" w:cstheme="majorHAnsi"/>
                        </w:rPr>
                        <w:t xml:space="preserve">Follow </w:t>
                      </w:r>
                      <w:r w:rsidR="00493030" w:rsidRPr="00493030">
                        <w:rPr>
                          <w:rFonts w:asciiTheme="majorHAnsi" w:hAnsiTheme="majorHAnsi" w:cstheme="majorHAnsi"/>
                        </w:rPr>
                        <w:t xml:space="preserve">specific CDC guidance for childcare or educational programming for children and youth, as well as encouraging those with underlying health conditions to avoid in-person gatherings (for a detailed list, see </w:t>
                      </w:r>
                      <w:hyperlink r:id="rId11" w:history="1">
                        <w:r w:rsidR="00493030" w:rsidRPr="00493030">
                          <w:rPr>
                            <w:rStyle w:val="Hyperlink"/>
                            <w:rFonts w:asciiTheme="majorHAnsi" w:hAnsiTheme="majorHAnsi" w:cstheme="majorHAnsi"/>
                          </w:rPr>
                          <w:t>https://www.cdc.goc/coronaviirus/2019-ncov/need-extra-precautions/people-at-higher-risk.html</w:t>
                        </w:r>
                      </w:hyperlink>
                      <w:r w:rsidR="00493030" w:rsidRPr="00493030">
                        <w:rPr>
                          <w:rFonts w:asciiTheme="majorHAnsi" w:hAnsiTheme="majorHAnsi" w:cstheme="majorHAnsi"/>
                        </w:rPr>
                        <w:t xml:space="preserve">).   </w:t>
                      </w:r>
                    </w:p>
                  </w:txbxContent>
                </v:textbox>
              </v:shape>
            </w:pict>
          </mc:Fallback>
        </mc:AlternateContent>
      </w:r>
    </w:p>
    <w:p w14:paraId="22B1855E" w14:textId="77777777" w:rsidR="00707B05" w:rsidRDefault="00707B05" w:rsidP="003B618E">
      <w:pPr>
        <w:pStyle w:val="ListParagraph"/>
        <w:numPr>
          <w:ilvl w:val="0"/>
          <w:numId w:val="3"/>
        </w:numPr>
        <w:rPr>
          <w:rFonts w:asciiTheme="majorHAnsi" w:hAnsiTheme="majorHAnsi" w:cstheme="majorHAnsi"/>
        </w:rPr>
        <w:sectPr w:rsidR="00707B05" w:rsidSect="00C03CCF">
          <w:headerReference w:type="default" r:id="rId12"/>
          <w:footerReference w:type="default" r:id="rId13"/>
          <w:pgSz w:w="12240" w:h="15840"/>
          <w:pgMar w:top="360" w:right="1440" w:bottom="1440" w:left="1440" w:header="720" w:footer="720" w:gutter="0"/>
          <w:cols w:space="720"/>
          <w:titlePg/>
          <w:docGrid w:linePitch="360"/>
        </w:sectPr>
      </w:pPr>
    </w:p>
    <w:p w14:paraId="78BAB617" w14:textId="5F4C56D4" w:rsidR="00707B05" w:rsidRDefault="00707B05" w:rsidP="00803FDA">
      <w:pPr>
        <w:ind w:hanging="630"/>
        <w:sectPr w:rsidR="00707B05" w:rsidSect="00707B05">
          <w:type w:val="continuous"/>
          <w:pgSz w:w="12240" w:h="15840"/>
          <w:pgMar w:top="693" w:right="1440" w:bottom="1440" w:left="1440" w:header="720" w:footer="720" w:gutter="0"/>
          <w:cols w:space="720"/>
          <w:docGrid w:linePitch="360"/>
        </w:sectPr>
      </w:pPr>
    </w:p>
    <w:p w14:paraId="16B45869" w14:textId="7AC043A6" w:rsidR="00FE22B6" w:rsidRDefault="00FE22B6" w:rsidP="00803FDA">
      <w:pPr>
        <w:ind w:hanging="630"/>
      </w:pPr>
    </w:p>
    <w:p w14:paraId="76F5ECB1" w14:textId="53864653" w:rsidR="00345248" w:rsidRPr="00345248" w:rsidRDefault="00345248" w:rsidP="00345248">
      <w:pPr>
        <w:rPr>
          <w:b/>
          <w:bCs/>
        </w:rPr>
      </w:pPr>
    </w:p>
    <w:p w14:paraId="54779160" w14:textId="77777777" w:rsidR="003B618E" w:rsidRDefault="003B618E" w:rsidP="00D92D8A">
      <w:pPr>
        <w:spacing w:line="360" w:lineRule="auto"/>
        <w:ind w:firstLine="720"/>
        <w:rPr>
          <w:rFonts w:cstheme="minorHAnsi"/>
          <w:b/>
          <w:bCs/>
        </w:rPr>
      </w:pPr>
    </w:p>
    <w:p w14:paraId="46B4B9B6" w14:textId="0C575F07" w:rsidR="003B618E" w:rsidRDefault="003B618E" w:rsidP="00D92D8A">
      <w:pPr>
        <w:spacing w:line="360" w:lineRule="auto"/>
        <w:ind w:firstLine="720"/>
        <w:rPr>
          <w:rFonts w:cstheme="minorHAnsi"/>
          <w:b/>
          <w:bCs/>
        </w:rPr>
      </w:pPr>
    </w:p>
    <w:p w14:paraId="65B0A2F9" w14:textId="5FF24A3F" w:rsidR="003B618E" w:rsidRDefault="003B618E" w:rsidP="00D92D8A">
      <w:pPr>
        <w:spacing w:line="360" w:lineRule="auto"/>
        <w:ind w:firstLine="720"/>
        <w:rPr>
          <w:rFonts w:cstheme="minorHAnsi"/>
          <w:b/>
          <w:bCs/>
        </w:rPr>
      </w:pPr>
    </w:p>
    <w:p w14:paraId="1131CB99" w14:textId="77777777" w:rsidR="003B618E" w:rsidRDefault="003B618E" w:rsidP="00D92D8A">
      <w:pPr>
        <w:spacing w:line="360" w:lineRule="auto"/>
        <w:ind w:firstLine="720"/>
        <w:rPr>
          <w:rFonts w:cstheme="minorHAnsi"/>
          <w:b/>
          <w:bCs/>
        </w:rPr>
      </w:pPr>
    </w:p>
    <w:p w14:paraId="776B21CD" w14:textId="7C19FE7A" w:rsidR="003B618E" w:rsidRDefault="003B618E" w:rsidP="00D92D8A">
      <w:pPr>
        <w:spacing w:line="360" w:lineRule="auto"/>
        <w:ind w:firstLine="720"/>
        <w:rPr>
          <w:rFonts w:cstheme="minorHAnsi"/>
          <w:b/>
          <w:bCs/>
        </w:rPr>
      </w:pPr>
    </w:p>
    <w:p w14:paraId="6FEF69BC" w14:textId="77777777" w:rsidR="003B618E" w:rsidRDefault="003B618E" w:rsidP="00D92D8A">
      <w:pPr>
        <w:spacing w:line="360" w:lineRule="auto"/>
        <w:ind w:firstLine="720"/>
        <w:rPr>
          <w:rFonts w:cstheme="minorHAnsi"/>
          <w:b/>
          <w:bCs/>
        </w:rPr>
      </w:pPr>
    </w:p>
    <w:p w14:paraId="0D16301D" w14:textId="4469667D" w:rsidR="003B618E" w:rsidRDefault="003B618E" w:rsidP="00D92D8A">
      <w:pPr>
        <w:spacing w:line="360" w:lineRule="auto"/>
        <w:ind w:firstLine="720"/>
        <w:rPr>
          <w:rFonts w:cstheme="minorHAnsi"/>
          <w:b/>
          <w:bCs/>
        </w:rPr>
      </w:pPr>
    </w:p>
    <w:p w14:paraId="714F6056" w14:textId="3C66BA9E" w:rsidR="003B618E" w:rsidRDefault="003B618E" w:rsidP="00D92D8A">
      <w:pPr>
        <w:spacing w:line="360" w:lineRule="auto"/>
        <w:ind w:firstLine="720"/>
        <w:rPr>
          <w:rFonts w:cstheme="minorHAnsi"/>
          <w:b/>
          <w:bCs/>
        </w:rPr>
      </w:pPr>
    </w:p>
    <w:p w14:paraId="78A6C968" w14:textId="5AE1880A" w:rsidR="003B618E" w:rsidRDefault="003B618E" w:rsidP="00D92D8A">
      <w:pPr>
        <w:spacing w:line="360" w:lineRule="auto"/>
        <w:ind w:firstLine="720"/>
        <w:rPr>
          <w:rFonts w:cstheme="minorHAnsi"/>
          <w:b/>
          <w:bCs/>
        </w:rPr>
      </w:pPr>
    </w:p>
    <w:p w14:paraId="06E6290E" w14:textId="6D4ECFE8" w:rsidR="003B618E" w:rsidRDefault="003B618E" w:rsidP="00D92D8A">
      <w:pPr>
        <w:spacing w:line="360" w:lineRule="auto"/>
        <w:ind w:firstLine="720"/>
        <w:rPr>
          <w:rFonts w:cstheme="minorHAnsi"/>
          <w:b/>
          <w:bCs/>
        </w:rPr>
      </w:pPr>
    </w:p>
    <w:p w14:paraId="0E52E3AC" w14:textId="10254CA1" w:rsidR="003B618E" w:rsidRDefault="003B618E" w:rsidP="00D92D8A">
      <w:pPr>
        <w:spacing w:line="360" w:lineRule="auto"/>
        <w:ind w:firstLine="720"/>
        <w:rPr>
          <w:rFonts w:cstheme="minorHAnsi"/>
          <w:b/>
          <w:bCs/>
        </w:rPr>
      </w:pPr>
    </w:p>
    <w:p w14:paraId="7AE9C941" w14:textId="1E4C7784" w:rsidR="003B618E" w:rsidRDefault="003B618E" w:rsidP="00D92D8A">
      <w:pPr>
        <w:spacing w:line="360" w:lineRule="auto"/>
        <w:ind w:firstLine="720"/>
        <w:rPr>
          <w:rFonts w:cstheme="minorHAnsi"/>
          <w:b/>
          <w:bCs/>
        </w:rPr>
      </w:pPr>
    </w:p>
    <w:p w14:paraId="616B6089" w14:textId="5FCD1C3B" w:rsidR="003B618E" w:rsidRDefault="003B618E" w:rsidP="00D92D8A">
      <w:pPr>
        <w:spacing w:line="360" w:lineRule="auto"/>
        <w:ind w:firstLine="720"/>
        <w:rPr>
          <w:rFonts w:cstheme="minorHAnsi"/>
          <w:b/>
          <w:bCs/>
        </w:rPr>
      </w:pPr>
    </w:p>
    <w:p w14:paraId="4F48BECA" w14:textId="07CF1D50" w:rsidR="003B618E" w:rsidRDefault="003B618E" w:rsidP="00D92D8A">
      <w:pPr>
        <w:spacing w:line="360" w:lineRule="auto"/>
        <w:ind w:firstLine="720"/>
        <w:rPr>
          <w:rFonts w:cstheme="minorHAnsi"/>
          <w:b/>
          <w:bCs/>
        </w:rPr>
      </w:pPr>
    </w:p>
    <w:p w14:paraId="18213D58" w14:textId="4E98CC99" w:rsidR="003B618E" w:rsidRDefault="003B618E" w:rsidP="00D92D8A">
      <w:pPr>
        <w:spacing w:line="360" w:lineRule="auto"/>
        <w:ind w:firstLine="720"/>
        <w:rPr>
          <w:rFonts w:cstheme="minorHAnsi"/>
          <w:b/>
          <w:bCs/>
        </w:rPr>
      </w:pPr>
    </w:p>
    <w:p w14:paraId="4E3056DB" w14:textId="397D51E7" w:rsidR="003B618E" w:rsidRDefault="003B618E" w:rsidP="00D92D8A">
      <w:pPr>
        <w:spacing w:line="360" w:lineRule="auto"/>
        <w:ind w:firstLine="720"/>
        <w:rPr>
          <w:rFonts w:cstheme="minorHAnsi"/>
          <w:b/>
          <w:bCs/>
        </w:rPr>
      </w:pPr>
    </w:p>
    <w:p w14:paraId="00F6AF2D" w14:textId="3A0E0FB3" w:rsidR="003B618E" w:rsidRDefault="003B618E" w:rsidP="00D92D8A">
      <w:pPr>
        <w:spacing w:line="360" w:lineRule="auto"/>
        <w:ind w:firstLine="720"/>
        <w:rPr>
          <w:rFonts w:cstheme="minorHAnsi"/>
          <w:b/>
          <w:bCs/>
        </w:rPr>
      </w:pPr>
    </w:p>
    <w:p w14:paraId="4743948C" w14:textId="5C0820C3" w:rsidR="003B618E" w:rsidRDefault="003B618E" w:rsidP="00D92D8A">
      <w:pPr>
        <w:spacing w:line="360" w:lineRule="auto"/>
        <w:ind w:firstLine="720"/>
        <w:rPr>
          <w:rFonts w:cstheme="minorHAnsi"/>
          <w:b/>
          <w:bCs/>
        </w:rPr>
      </w:pPr>
    </w:p>
    <w:p w14:paraId="4149A0A5" w14:textId="2BCAFC26" w:rsidR="003B618E" w:rsidRDefault="003B618E" w:rsidP="00D92D8A">
      <w:pPr>
        <w:spacing w:line="360" w:lineRule="auto"/>
        <w:ind w:firstLine="720"/>
        <w:rPr>
          <w:rFonts w:cstheme="minorHAnsi"/>
          <w:b/>
          <w:bCs/>
        </w:rPr>
      </w:pPr>
    </w:p>
    <w:p w14:paraId="5EA8D4B7" w14:textId="7D3F55BE" w:rsidR="00493030" w:rsidRDefault="00C33429" w:rsidP="00D92D8A">
      <w:pPr>
        <w:spacing w:line="360" w:lineRule="auto"/>
        <w:rPr>
          <w:rFonts w:cstheme="minorHAnsi"/>
          <w:b/>
          <w:bCs/>
        </w:rPr>
      </w:pPr>
      <w:r>
        <w:rPr>
          <w:noProof/>
        </w:rPr>
        <mc:AlternateContent>
          <mc:Choice Requires="wps">
            <w:drawing>
              <wp:anchor distT="0" distB="0" distL="114300" distR="114300" simplePos="0" relativeHeight="251672576" behindDoc="0" locked="0" layoutInCell="1" allowOverlap="1" wp14:anchorId="11817770" wp14:editId="283686AE">
                <wp:simplePos x="0" y="0"/>
                <wp:positionH relativeFrom="column">
                  <wp:posOffset>385</wp:posOffset>
                </wp:positionH>
                <wp:positionV relativeFrom="paragraph">
                  <wp:posOffset>164465</wp:posOffset>
                </wp:positionV>
                <wp:extent cx="5931017" cy="113251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31017" cy="1132514"/>
                        </a:xfrm>
                        <a:prstGeom prst="rect">
                          <a:avLst/>
                        </a:prstGeom>
                        <a:noFill/>
                        <a:ln w="6350">
                          <a:noFill/>
                        </a:ln>
                      </wps:spPr>
                      <wps:txbx>
                        <w:txbxContent>
                          <w:p w14:paraId="2659063B" w14:textId="6AEB6690" w:rsidR="00493030" w:rsidRPr="00D92D8A" w:rsidRDefault="00493030" w:rsidP="00252842">
                            <w:pPr>
                              <w:ind w:firstLine="90"/>
                              <w:rPr>
                                <w:color w:val="941100"/>
                                <w:sz w:val="21"/>
                                <w:szCs w:val="21"/>
                              </w:rPr>
                            </w:pPr>
                            <w:r w:rsidRPr="00D92D8A">
                              <w:rPr>
                                <w:rFonts w:ascii="LingWai SC Medium" w:eastAsia="LingWai SC Medium" w:hAnsi="LingWai SC Medium" w:cs="LingWai SC Medium"/>
                                <w:b/>
                                <w:bCs/>
                                <w:color w:val="941100"/>
                                <w:sz w:val="40"/>
                                <w:szCs w:val="40"/>
                              </w:rPr>
                              <w:t xml:space="preserve">Worship and Church School Options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7770" id="Text Box 12" o:spid="_x0000_s1034" type="#_x0000_t202" style="position:absolute;margin-left:.05pt;margin-top:12.95pt;width:467pt;height:8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" filled="f" stroked="f" strokeweight=".5pt">
                <v:textbox>
                  <w:txbxContent>
                    <w:p w14:paraId="2659063B" w14:textId="6AEB6690" w:rsidR="00493030" w:rsidRPr="00D92D8A" w:rsidRDefault="00493030" w:rsidP="00252842">
                      <w:pPr>
                        <w:ind w:firstLine="90"/>
                        <w:rPr>
                          <w:color w:val="941100"/>
                          <w:sz w:val="21"/>
                          <w:szCs w:val="21"/>
                        </w:rPr>
                      </w:pPr>
                      <w:r w:rsidRPr="00D92D8A">
                        <w:rPr>
                          <w:rFonts w:ascii="LingWai SC Medium" w:eastAsia="LingWai SC Medium" w:hAnsi="LingWai SC Medium" w:cs="LingWai SC Medium"/>
                          <w:b/>
                          <w:bCs/>
                          <w:color w:val="941100"/>
                          <w:sz w:val="40"/>
                          <w:szCs w:val="40"/>
                        </w:rPr>
                        <w:t xml:space="preserve">Worship and Church School Options </w:t>
                      </w:r>
                    </w:p>
                  </w:txbxContent>
                </v:textbox>
              </v:shape>
            </w:pict>
          </mc:Fallback>
        </mc:AlternateContent>
      </w:r>
      <w:r w:rsidR="00CF10C7">
        <w:rPr>
          <w:rFonts w:asciiTheme="majorHAnsi" w:hAnsiTheme="majorHAnsi" w:cstheme="majorHAnsi"/>
          <w:noProof/>
        </w:rPr>
        <w:drawing>
          <wp:anchor distT="0" distB="0" distL="114300" distR="114300" simplePos="0" relativeHeight="251665408" behindDoc="0" locked="0" layoutInCell="1" allowOverlap="1" wp14:anchorId="4A8CAE43" wp14:editId="15AD04D9">
            <wp:simplePos x="0" y="0"/>
            <wp:positionH relativeFrom="column">
              <wp:posOffset>3347143</wp:posOffset>
            </wp:positionH>
            <wp:positionV relativeFrom="paragraph">
              <wp:posOffset>162744</wp:posOffset>
            </wp:positionV>
            <wp:extent cx="4423276" cy="3316162"/>
            <wp:effectExtent l="0" t="0" r="0" b="0"/>
            <wp:wrapNone/>
            <wp:docPr id="8" name="Picture 8" descr="A hand holding a white smart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white smartphon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3276" cy="3316162"/>
                    </a:xfrm>
                    <a:prstGeom prst="rect">
                      <a:avLst/>
                    </a:prstGeom>
                  </pic:spPr>
                </pic:pic>
              </a:graphicData>
            </a:graphic>
            <wp14:sizeRelH relativeFrom="page">
              <wp14:pctWidth>0</wp14:pctWidth>
            </wp14:sizeRelH>
            <wp14:sizeRelV relativeFrom="page">
              <wp14:pctHeight>0</wp14:pctHeight>
            </wp14:sizeRelV>
          </wp:anchor>
        </w:drawing>
      </w:r>
    </w:p>
    <w:p w14:paraId="197297F6" w14:textId="11511B23" w:rsidR="00493030" w:rsidRDefault="00C33429" w:rsidP="00D92D8A">
      <w:pPr>
        <w:spacing w:line="360" w:lineRule="auto"/>
        <w:ind w:firstLine="720"/>
        <w:rPr>
          <w:rFonts w:cstheme="minorHAnsi"/>
          <w:b/>
          <w:bCs/>
        </w:rPr>
      </w:pPr>
      <w:r>
        <w:rPr>
          <w:noProof/>
        </w:rPr>
        <mc:AlternateContent>
          <mc:Choice Requires="wps">
            <w:drawing>
              <wp:anchor distT="0" distB="0" distL="114300" distR="114300" simplePos="0" relativeHeight="251674624" behindDoc="0" locked="0" layoutInCell="1" allowOverlap="1" wp14:anchorId="7C1C6B37" wp14:editId="7859B713">
                <wp:simplePos x="0" y="0"/>
                <wp:positionH relativeFrom="column">
                  <wp:posOffset>-285308</wp:posOffset>
                </wp:positionH>
                <wp:positionV relativeFrom="paragraph">
                  <wp:posOffset>319405</wp:posOffset>
                </wp:positionV>
                <wp:extent cx="4723002" cy="1954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723002" cy="1954635"/>
                        </a:xfrm>
                        <a:prstGeom prst="rect">
                          <a:avLst/>
                        </a:prstGeom>
                        <a:noFill/>
                        <a:ln w="6350">
                          <a:noFill/>
                        </a:ln>
                      </wps:spPr>
                      <wps:txbx>
                        <w:txbxContent>
                          <w:p w14:paraId="4C1BC4EA" w14:textId="30B7544D" w:rsidR="00252842" w:rsidRPr="00252842" w:rsidRDefault="00493030" w:rsidP="00252842">
                            <w:pPr>
                              <w:pStyle w:val="ListParagraph"/>
                              <w:numPr>
                                <w:ilvl w:val="0"/>
                                <w:numId w:val="3"/>
                              </w:numPr>
                              <w:pBdr>
                                <w:bottom w:val="single" w:sz="4" w:space="1" w:color="auto"/>
                              </w:pBdr>
                              <w:spacing w:after="120"/>
                              <w:contextualSpacing w:val="0"/>
                            </w:pPr>
                            <w:r w:rsidRPr="00D92D8A">
                              <w:rPr>
                                <w:rFonts w:cstheme="majorHAnsi"/>
                                <w:b/>
                                <w:bCs/>
                                <w:color w:val="8F7845"/>
                              </w:rPr>
                              <w:t xml:space="preserve">We will continue to offer online worship </w:t>
                            </w:r>
                            <w:r w:rsidR="00252842">
                              <w:rPr>
                                <w:rFonts w:asciiTheme="majorHAnsi" w:hAnsiTheme="majorHAnsi" w:cstheme="majorHAnsi"/>
                              </w:rPr>
                              <w:t xml:space="preserve">as in-person phases begin. We will be intentional about effectively engaging our online virtual worshippers/members including discipleship opportunities for online members. </w:t>
                            </w:r>
                          </w:p>
                          <w:p w14:paraId="08EB74D4" w14:textId="02F6BD9D" w:rsidR="00252842" w:rsidRPr="00252842" w:rsidRDefault="00252842" w:rsidP="00252842">
                            <w:pPr>
                              <w:pStyle w:val="ListParagraph"/>
                              <w:numPr>
                                <w:ilvl w:val="0"/>
                                <w:numId w:val="3"/>
                              </w:numPr>
                              <w:pBdr>
                                <w:bottom w:val="single" w:sz="4" w:space="1" w:color="auto"/>
                              </w:pBdr>
                              <w:spacing w:after="120"/>
                              <w:contextualSpacing w:val="0"/>
                            </w:pPr>
                            <w:r w:rsidRPr="00D92D8A">
                              <w:rPr>
                                <w:rFonts w:cstheme="majorHAnsi"/>
                                <w:b/>
                                <w:bCs/>
                                <w:color w:val="8F7845"/>
                              </w:rPr>
                              <w:t xml:space="preserve">Registration for weekly services will be mandatory in Phase one &amp; Phase two! </w:t>
                            </w:r>
                            <w:r>
                              <w:rPr>
                                <w:rFonts w:asciiTheme="majorHAnsi" w:hAnsiTheme="majorHAnsi" w:cstheme="majorHAnsi"/>
                              </w:rPr>
                              <w:t xml:space="preserve">Members will receive a sign-up link via text and email. Seating will be limited. </w:t>
                            </w:r>
                          </w:p>
                          <w:p w14:paraId="4ED4E755" w14:textId="0010208A" w:rsidR="00252842" w:rsidRDefault="00252842" w:rsidP="00252842">
                            <w:pPr>
                              <w:pStyle w:val="ListParagraph"/>
                              <w:numPr>
                                <w:ilvl w:val="0"/>
                                <w:numId w:val="3"/>
                              </w:numPr>
                              <w:pBdr>
                                <w:bottom w:val="single" w:sz="4" w:space="1" w:color="auto"/>
                              </w:pBdr>
                            </w:pPr>
                            <w:r w:rsidRPr="00D92D8A">
                              <w:rPr>
                                <w:rFonts w:cstheme="majorHAnsi"/>
                                <w:b/>
                                <w:bCs/>
                                <w:color w:val="8F7845"/>
                              </w:rPr>
                              <w:t xml:space="preserve">Church School Classes </w:t>
                            </w:r>
                            <w:r>
                              <w:rPr>
                                <w:rFonts w:asciiTheme="majorHAnsi" w:hAnsiTheme="majorHAnsi" w:cstheme="majorHAnsi"/>
                              </w:rPr>
                              <w:t xml:space="preserve">will continue to meet online or via conference call during phase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C6B37" id="Text Box 13" o:spid="_x0000_s1035" type="#_x0000_t202" style="position:absolute;left:0;text-align:left;margin-left:-22.45pt;margin-top:25.15pt;width:371.9pt;height:15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" filled="f" stroked="f" strokeweight=".5pt">
                <v:textbox>
                  <w:txbxContent>
                    <w:p w14:paraId="4C1BC4EA" w14:textId="30B7544D" w:rsidR="00252842" w:rsidRPr="00252842" w:rsidRDefault="00493030" w:rsidP="00252842">
                      <w:pPr>
                        <w:pStyle w:val="ListParagraph"/>
                        <w:numPr>
                          <w:ilvl w:val="0"/>
                          <w:numId w:val="3"/>
                        </w:numPr>
                        <w:pBdr>
                          <w:bottom w:val="single" w:sz="4" w:space="1" w:color="auto"/>
                        </w:pBdr>
                        <w:spacing w:after="120"/>
                        <w:contextualSpacing w:val="0"/>
                      </w:pPr>
                      <w:r w:rsidRPr="00D92D8A">
                        <w:rPr>
                          <w:rFonts w:cstheme="majorHAnsi"/>
                          <w:b/>
                          <w:bCs/>
                          <w:color w:val="8F7845"/>
                        </w:rPr>
                        <w:t xml:space="preserve">We will continue to offer online worship </w:t>
                      </w:r>
                      <w:r w:rsidR="00252842">
                        <w:rPr>
                          <w:rFonts w:asciiTheme="majorHAnsi" w:hAnsiTheme="majorHAnsi" w:cstheme="majorHAnsi"/>
                        </w:rPr>
                        <w:t xml:space="preserve">as in-person phases begin. We will be intentional about effectively engaging our online virtual worshippers/members including discipleship opportunities for online members. </w:t>
                      </w:r>
                    </w:p>
                    <w:p w14:paraId="08EB74D4" w14:textId="02F6BD9D" w:rsidR="00252842" w:rsidRPr="00252842" w:rsidRDefault="00252842" w:rsidP="00252842">
                      <w:pPr>
                        <w:pStyle w:val="ListParagraph"/>
                        <w:numPr>
                          <w:ilvl w:val="0"/>
                          <w:numId w:val="3"/>
                        </w:numPr>
                        <w:pBdr>
                          <w:bottom w:val="single" w:sz="4" w:space="1" w:color="auto"/>
                        </w:pBdr>
                        <w:spacing w:after="120"/>
                        <w:contextualSpacing w:val="0"/>
                      </w:pPr>
                      <w:r w:rsidRPr="00D92D8A">
                        <w:rPr>
                          <w:rFonts w:cstheme="majorHAnsi"/>
                          <w:b/>
                          <w:bCs/>
                          <w:color w:val="8F7845"/>
                        </w:rPr>
                        <w:t xml:space="preserve">Registration for weekly services will be mandatory in Phase one &amp; Phase two! </w:t>
                      </w:r>
                      <w:r>
                        <w:rPr>
                          <w:rFonts w:asciiTheme="majorHAnsi" w:hAnsiTheme="majorHAnsi" w:cstheme="majorHAnsi"/>
                        </w:rPr>
                        <w:t xml:space="preserve">Members will receive a sign-up link via text and email. Seating will be limited. </w:t>
                      </w:r>
                    </w:p>
                    <w:p w14:paraId="4ED4E755" w14:textId="0010208A" w:rsidR="00252842" w:rsidRDefault="00252842" w:rsidP="00252842">
                      <w:pPr>
                        <w:pStyle w:val="ListParagraph"/>
                        <w:numPr>
                          <w:ilvl w:val="0"/>
                          <w:numId w:val="3"/>
                        </w:numPr>
                        <w:pBdr>
                          <w:bottom w:val="single" w:sz="4" w:space="1" w:color="auto"/>
                        </w:pBdr>
                      </w:pPr>
                      <w:r w:rsidRPr="00D92D8A">
                        <w:rPr>
                          <w:rFonts w:cstheme="majorHAnsi"/>
                          <w:b/>
                          <w:bCs/>
                          <w:color w:val="8F7845"/>
                        </w:rPr>
                        <w:t xml:space="preserve">Church School Classes </w:t>
                      </w:r>
                      <w:r>
                        <w:rPr>
                          <w:rFonts w:asciiTheme="majorHAnsi" w:hAnsiTheme="majorHAnsi" w:cstheme="majorHAnsi"/>
                        </w:rPr>
                        <w:t xml:space="preserve">will continue to meet online or via conference call during phase one. </w:t>
                      </w:r>
                    </w:p>
                  </w:txbxContent>
                </v:textbox>
              </v:shape>
            </w:pict>
          </mc:Fallback>
        </mc:AlternateContent>
      </w:r>
    </w:p>
    <w:p w14:paraId="14109A02" w14:textId="606B5963" w:rsidR="00493030" w:rsidRDefault="00493030" w:rsidP="00D92D8A">
      <w:pPr>
        <w:spacing w:line="360" w:lineRule="auto"/>
        <w:ind w:firstLine="720"/>
        <w:rPr>
          <w:rFonts w:cstheme="minorHAnsi"/>
          <w:b/>
          <w:bCs/>
        </w:rPr>
      </w:pPr>
    </w:p>
    <w:p w14:paraId="09C58F01" w14:textId="0A71E47F" w:rsidR="003B618E" w:rsidRDefault="003B618E" w:rsidP="00D92D8A">
      <w:pPr>
        <w:spacing w:line="360" w:lineRule="auto"/>
        <w:ind w:firstLine="720"/>
        <w:rPr>
          <w:rFonts w:cstheme="minorHAnsi"/>
          <w:b/>
          <w:bCs/>
        </w:rPr>
      </w:pPr>
    </w:p>
    <w:p w14:paraId="0F0EA229" w14:textId="11DC1D67" w:rsidR="003B618E" w:rsidRDefault="003B618E" w:rsidP="00D92D8A">
      <w:pPr>
        <w:spacing w:line="360" w:lineRule="auto"/>
        <w:ind w:firstLine="720"/>
        <w:rPr>
          <w:rFonts w:cstheme="minorHAnsi"/>
          <w:b/>
          <w:bCs/>
        </w:rPr>
      </w:pPr>
    </w:p>
    <w:p w14:paraId="3B03B938" w14:textId="7D391047" w:rsidR="003B618E" w:rsidRDefault="003B618E" w:rsidP="00D92D8A">
      <w:pPr>
        <w:spacing w:line="360" w:lineRule="auto"/>
        <w:ind w:firstLine="720"/>
        <w:rPr>
          <w:rFonts w:cstheme="minorHAnsi"/>
          <w:b/>
          <w:bCs/>
        </w:rPr>
      </w:pPr>
    </w:p>
    <w:p w14:paraId="34A06DD6" w14:textId="170678D8" w:rsidR="003B618E" w:rsidRDefault="003B618E" w:rsidP="00D92D8A">
      <w:pPr>
        <w:spacing w:line="360" w:lineRule="auto"/>
        <w:ind w:firstLine="720"/>
        <w:rPr>
          <w:rFonts w:cstheme="minorHAnsi"/>
          <w:b/>
          <w:bCs/>
        </w:rPr>
      </w:pPr>
    </w:p>
    <w:p w14:paraId="5AC06C08" w14:textId="72370EB8" w:rsidR="00252842" w:rsidRDefault="00252842" w:rsidP="00D92D8A">
      <w:pPr>
        <w:spacing w:line="360" w:lineRule="auto"/>
        <w:ind w:firstLine="720"/>
        <w:rPr>
          <w:rFonts w:cstheme="minorHAnsi"/>
          <w:b/>
          <w:bCs/>
        </w:rPr>
      </w:pPr>
      <w:r>
        <w:rPr>
          <w:noProof/>
        </w:rPr>
        <w:lastRenderedPageBreak/>
        <mc:AlternateContent>
          <mc:Choice Requires="wps">
            <w:drawing>
              <wp:anchor distT="0" distB="0" distL="114300" distR="114300" simplePos="0" relativeHeight="251676672" behindDoc="0" locked="0" layoutInCell="1" allowOverlap="1" wp14:anchorId="3198F696" wp14:editId="1DFB1EF6">
                <wp:simplePos x="0" y="0"/>
                <wp:positionH relativeFrom="column">
                  <wp:posOffset>3548159</wp:posOffset>
                </wp:positionH>
                <wp:positionV relativeFrom="paragraph">
                  <wp:posOffset>57587</wp:posOffset>
                </wp:positionV>
                <wp:extent cx="5847010" cy="89762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47010" cy="897622"/>
                        </a:xfrm>
                        <a:prstGeom prst="rect">
                          <a:avLst/>
                        </a:prstGeom>
                        <a:noFill/>
                        <a:ln w="6350">
                          <a:noFill/>
                        </a:ln>
                      </wps:spPr>
                      <wps:txbx>
                        <w:txbxContent>
                          <w:p w14:paraId="79F17E12" w14:textId="38801DC4" w:rsidR="00252842" w:rsidRPr="00927966" w:rsidRDefault="00252842" w:rsidP="00252842">
                            <w:pPr>
                              <w:ind w:firstLine="90"/>
                              <w:rPr>
                                <w:b/>
                                <w:bCs/>
                                <w:color w:val="941100"/>
                                <w:sz w:val="32"/>
                                <w:szCs w:val="32"/>
                              </w:rPr>
                            </w:pPr>
                            <w:r w:rsidRPr="00927966">
                              <w:rPr>
                                <w:rFonts w:ascii="LingWai SC Medium" w:eastAsia="LingWai SC Medium" w:hAnsi="LingWai SC Medium" w:cs="LingWai SC Medium"/>
                                <w:b/>
                                <w:bCs/>
                                <w:color w:val="941100"/>
                                <w:sz w:val="56"/>
                                <w:szCs w:val="56"/>
                              </w:rPr>
                              <w:t>IMC Four Phase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F696" id="Text Box 14" o:spid="_x0000_s1036" type="#_x0000_t202" style="position:absolute;left:0;text-align:left;margin-left:279.4pt;margin-top:4.55pt;width:460.4pt;height:7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" filled="f" stroked="f" strokeweight=".5pt">
                <v:textbox>
                  <w:txbxContent>
                    <w:p w14:paraId="79F17E12" w14:textId="38801DC4" w:rsidR="00252842" w:rsidRPr="00927966" w:rsidRDefault="00252842" w:rsidP="00252842">
                      <w:pPr>
                        <w:ind w:firstLine="90"/>
                        <w:rPr>
                          <w:b/>
                          <w:bCs/>
                          <w:color w:val="941100"/>
                          <w:sz w:val="32"/>
                          <w:szCs w:val="32"/>
                        </w:rPr>
                      </w:pPr>
                      <w:r w:rsidRPr="00927966">
                        <w:rPr>
                          <w:rFonts w:ascii="LingWai SC Medium" w:eastAsia="LingWai SC Medium" w:hAnsi="LingWai SC Medium" w:cs="LingWai SC Medium"/>
                          <w:b/>
                          <w:bCs/>
                          <w:color w:val="941100"/>
                          <w:sz w:val="56"/>
                          <w:szCs w:val="56"/>
                        </w:rPr>
                        <w:t>IMC Four Phase Plan</w:t>
                      </w:r>
                    </w:p>
                  </w:txbxContent>
                </v:textbox>
              </v:shape>
            </w:pict>
          </mc:Fallback>
        </mc:AlternateContent>
      </w:r>
    </w:p>
    <w:p w14:paraId="696F5DF9" w14:textId="77777777" w:rsidR="00252842" w:rsidRDefault="00252842" w:rsidP="00D92D8A">
      <w:pPr>
        <w:spacing w:line="360" w:lineRule="auto"/>
        <w:ind w:left="-270" w:firstLine="990"/>
        <w:rPr>
          <w:rFonts w:cstheme="minorHAnsi"/>
          <w:b/>
          <w:bCs/>
        </w:rPr>
      </w:pPr>
    </w:p>
    <w:p w14:paraId="520DF7A0" w14:textId="4DE98046" w:rsidR="00252842" w:rsidRDefault="002642D0" w:rsidP="00D92D8A">
      <w:pPr>
        <w:spacing w:line="360" w:lineRule="auto"/>
        <w:ind w:firstLine="720"/>
        <w:rPr>
          <w:rFonts w:cstheme="minorHAnsi"/>
          <w:b/>
          <w:bCs/>
        </w:rPr>
      </w:pPr>
      <w:r>
        <w:rPr>
          <w:rFonts w:cstheme="minorHAnsi"/>
          <w:b/>
          <w:bCs/>
          <w:noProof/>
        </w:rPr>
        <mc:AlternateContent>
          <mc:Choice Requires="wps">
            <w:drawing>
              <wp:anchor distT="0" distB="0" distL="114300" distR="114300" simplePos="0" relativeHeight="251677696" behindDoc="0" locked="0" layoutInCell="1" allowOverlap="1" wp14:anchorId="11EADCD1" wp14:editId="53C13599">
                <wp:simplePos x="0" y="0"/>
                <wp:positionH relativeFrom="column">
                  <wp:posOffset>3497580</wp:posOffset>
                </wp:positionH>
                <wp:positionV relativeFrom="paragraph">
                  <wp:posOffset>77470</wp:posOffset>
                </wp:positionV>
                <wp:extent cx="2843868" cy="109057"/>
                <wp:effectExtent l="0" t="0" r="13970" b="0"/>
                <wp:wrapNone/>
                <wp:docPr id="15" name="Arc 15"/>
                <wp:cNvGraphicFramePr/>
                <a:graphic xmlns:a="http://schemas.openxmlformats.org/drawingml/2006/main">
                  <a:graphicData uri="http://schemas.microsoft.com/office/word/2010/wordprocessingShape">
                    <wps:wsp>
                      <wps:cNvSpPr/>
                      <wps:spPr>
                        <a:xfrm>
                          <a:off x="0" y="0"/>
                          <a:ext cx="2843868" cy="109057"/>
                        </a:xfrm>
                        <a:prstGeom prst="arc">
                          <a:avLst/>
                        </a:prstGeom>
                        <a:solidFill>
                          <a:srgbClr val="8F7845"/>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7742" id="Arc 15" o:spid="_x0000_s1026" style="position:absolute;margin-left:275.4pt;margin-top:6.1pt;width:223.95pt;height: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868,109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" path="m1421934,nsc2207246,,2843868,24413,2843868,54529r-1421934,l1421934,xem1421934,nfc2207246,,2843868,24413,2843868,54529e" fillcolor="#8f7845" strokecolor="#4472c4 [3204]" strokeweight=".5pt">
                <v:stroke joinstyle="miter"/>
                <v:path arrowok="t" o:connecttype="custom" o:connectlocs="1421934,0;2843868,54529" o:connectangles="0,0"/>
              </v:shape>
            </w:pict>
          </mc:Fallback>
        </mc:AlternateContent>
      </w:r>
    </w:p>
    <w:tbl>
      <w:tblPr>
        <w:tblStyle w:val="TableGrid"/>
        <w:tblpPr w:leftFromText="180" w:rightFromText="180" w:vertAnchor="text" w:horzAnchor="margin" w:tblpX="-617" w:tblpY="-24"/>
        <w:tblW w:w="10615" w:type="dxa"/>
        <w:tblLook w:val="04A0" w:firstRow="1" w:lastRow="0" w:firstColumn="1" w:lastColumn="0" w:noHBand="0" w:noVBand="1"/>
      </w:tblPr>
      <w:tblGrid>
        <w:gridCol w:w="2089"/>
        <w:gridCol w:w="1897"/>
        <w:gridCol w:w="2399"/>
        <w:gridCol w:w="2070"/>
        <w:gridCol w:w="2160"/>
      </w:tblGrid>
      <w:tr w:rsidR="00D92D8A" w14:paraId="64843090" w14:textId="77777777" w:rsidTr="007E1A6E">
        <w:tc>
          <w:tcPr>
            <w:tcW w:w="2089" w:type="dxa"/>
            <w:shd w:val="clear" w:color="auto" w:fill="941100"/>
          </w:tcPr>
          <w:p w14:paraId="4ECDD766" w14:textId="77777777" w:rsidR="00D92D8A" w:rsidRDefault="00D92D8A" w:rsidP="007E1A6E">
            <w:pPr>
              <w:spacing w:line="360" w:lineRule="auto"/>
              <w:rPr>
                <w:rFonts w:cstheme="minorHAnsi"/>
                <w:b/>
                <w:bCs/>
              </w:rPr>
            </w:pPr>
            <w:r>
              <w:rPr>
                <w:rFonts w:cstheme="minorHAnsi"/>
                <w:b/>
                <w:bCs/>
              </w:rPr>
              <w:t>Social Distancing</w:t>
            </w:r>
          </w:p>
        </w:tc>
        <w:tc>
          <w:tcPr>
            <w:tcW w:w="1897" w:type="dxa"/>
            <w:shd w:val="clear" w:color="auto" w:fill="8F7845"/>
          </w:tcPr>
          <w:p w14:paraId="49CD4E87"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PHASE ZERO</w:t>
            </w:r>
          </w:p>
          <w:p w14:paraId="644A6F27"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(Current)</w:t>
            </w:r>
          </w:p>
        </w:tc>
        <w:tc>
          <w:tcPr>
            <w:tcW w:w="2399" w:type="dxa"/>
            <w:shd w:val="clear" w:color="auto" w:fill="8F7845"/>
          </w:tcPr>
          <w:p w14:paraId="16970A68"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PHASE ONE</w:t>
            </w:r>
          </w:p>
          <w:p w14:paraId="3B76E616" w14:textId="65EB9D98"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(Limited) 5/</w:t>
            </w:r>
            <w:r w:rsidR="00C35BBB">
              <w:rPr>
                <w:rFonts w:cstheme="minorHAnsi"/>
                <w:b/>
                <w:bCs/>
                <w:color w:val="FFFFFF" w:themeColor="background1"/>
              </w:rPr>
              <w:t>9</w:t>
            </w:r>
            <w:r w:rsidRPr="00927966">
              <w:rPr>
                <w:rFonts w:cstheme="minorHAnsi"/>
                <w:b/>
                <w:bCs/>
                <w:color w:val="FFFFFF" w:themeColor="background1"/>
              </w:rPr>
              <w:t>/21</w:t>
            </w:r>
          </w:p>
        </w:tc>
        <w:tc>
          <w:tcPr>
            <w:tcW w:w="2070" w:type="dxa"/>
            <w:shd w:val="clear" w:color="auto" w:fill="8F7845"/>
          </w:tcPr>
          <w:p w14:paraId="5B65BD92"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PHASE TWO</w:t>
            </w:r>
          </w:p>
          <w:p w14:paraId="6926733C"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(Moderated) TBD</w:t>
            </w:r>
          </w:p>
        </w:tc>
        <w:tc>
          <w:tcPr>
            <w:tcW w:w="2160" w:type="dxa"/>
            <w:shd w:val="clear" w:color="auto" w:fill="8F7845"/>
          </w:tcPr>
          <w:p w14:paraId="031FC5E7"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PHASE THREE</w:t>
            </w:r>
          </w:p>
          <w:p w14:paraId="74F7E11E" w14:textId="77777777" w:rsidR="00D92D8A" w:rsidRPr="00927966" w:rsidRDefault="00D92D8A" w:rsidP="007E1A6E">
            <w:pPr>
              <w:spacing w:line="360" w:lineRule="auto"/>
              <w:rPr>
                <w:rFonts w:cstheme="minorHAnsi"/>
                <w:b/>
                <w:bCs/>
                <w:color w:val="FFFFFF" w:themeColor="background1"/>
              </w:rPr>
            </w:pPr>
            <w:r w:rsidRPr="00927966">
              <w:rPr>
                <w:rFonts w:cstheme="minorHAnsi"/>
                <w:b/>
                <w:bCs/>
                <w:color w:val="FFFFFF" w:themeColor="background1"/>
              </w:rPr>
              <w:t>(Normal) TBD</w:t>
            </w:r>
          </w:p>
        </w:tc>
      </w:tr>
      <w:tr w:rsidR="00D92D8A" w14:paraId="273AAB47" w14:textId="77777777" w:rsidTr="007E1A6E">
        <w:tc>
          <w:tcPr>
            <w:tcW w:w="2089" w:type="dxa"/>
            <w:shd w:val="clear" w:color="auto" w:fill="941100"/>
          </w:tcPr>
          <w:p w14:paraId="3E47EE09"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Vulnerable Populations*</w:t>
            </w:r>
          </w:p>
        </w:tc>
        <w:tc>
          <w:tcPr>
            <w:tcW w:w="1897" w:type="dxa"/>
          </w:tcPr>
          <w:p w14:paraId="6883B46C"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Stay Home</w:t>
            </w:r>
          </w:p>
        </w:tc>
        <w:tc>
          <w:tcPr>
            <w:tcW w:w="2399" w:type="dxa"/>
          </w:tcPr>
          <w:p w14:paraId="1FAD7551" w14:textId="4C76E6AA" w:rsidR="00D92D8A" w:rsidRPr="004B087D" w:rsidRDefault="00CF10C7"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Encouraged to </w:t>
            </w:r>
            <w:r w:rsidR="00D92D8A" w:rsidRPr="004B087D">
              <w:rPr>
                <w:rFonts w:asciiTheme="majorHAnsi" w:hAnsiTheme="majorHAnsi" w:cstheme="majorHAnsi"/>
                <w:sz w:val="22"/>
                <w:szCs w:val="22"/>
              </w:rPr>
              <w:t>Stay Home</w:t>
            </w:r>
          </w:p>
        </w:tc>
        <w:tc>
          <w:tcPr>
            <w:tcW w:w="2070" w:type="dxa"/>
          </w:tcPr>
          <w:p w14:paraId="5C7A7559"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Individual Discretion</w:t>
            </w:r>
          </w:p>
        </w:tc>
        <w:tc>
          <w:tcPr>
            <w:tcW w:w="2160" w:type="dxa"/>
          </w:tcPr>
          <w:p w14:paraId="60F4B7C3"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Normal</w:t>
            </w:r>
          </w:p>
        </w:tc>
      </w:tr>
      <w:tr w:rsidR="00D92D8A" w14:paraId="4012BB40" w14:textId="77777777" w:rsidTr="007E1A6E">
        <w:tc>
          <w:tcPr>
            <w:tcW w:w="2089" w:type="dxa"/>
            <w:shd w:val="clear" w:color="auto" w:fill="941100"/>
          </w:tcPr>
          <w:p w14:paraId="10C98ACD"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Those w/Symptoms of COVID-19</w:t>
            </w:r>
          </w:p>
        </w:tc>
        <w:tc>
          <w:tcPr>
            <w:tcW w:w="1897" w:type="dxa"/>
          </w:tcPr>
          <w:p w14:paraId="1EDEA34E"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Stay Home</w:t>
            </w:r>
          </w:p>
        </w:tc>
        <w:tc>
          <w:tcPr>
            <w:tcW w:w="2399" w:type="dxa"/>
          </w:tcPr>
          <w:p w14:paraId="5E2BB017"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Stay Home</w:t>
            </w:r>
          </w:p>
        </w:tc>
        <w:tc>
          <w:tcPr>
            <w:tcW w:w="2070" w:type="dxa"/>
          </w:tcPr>
          <w:p w14:paraId="4D0F4A81"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Stay Home</w:t>
            </w:r>
          </w:p>
        </w:tc>
        <w:tc>
          <w:tcPr>
            <w:tcW w:w="2160" w:type="dxa"/>
          </w:tcPr>
          <w:p w14:paraId="5EAA2322" w14:textId="77777777" w:rsidR="00D92D8A" w:rsidRPr="004B087D"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Stay Home</w:t>
            </w:r>
          </w:p>
        </w:tc>
      </w:tr>
      <w:tr w:rsidR="00D92D8A" w14:paraId="2FA990C2" w14:textId="77777777" w:rsidTr="007E1A6E">
        <w:tc>
          <w:tcPr>
            <w:tcW w:w="2089" w:type="dxa"/>
            <w:shd w:val="clear" w:color="auto" w:fill="941100"/>
          </w:tcPr>
          <w:p w14:paraId="29A64F4F"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Max</w:t>
            </w:r>
          </w:p>
          <w:p w14:paraId="6C3D40FE"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Groups/Crowds</w:t>
            </w:r>
          </w:p>
        </w:tc>
        <w:tc>
          <w:tcPr>
            <w:tcW w:w="1897" w:type="dxa"/>
          </w:tcPr>
          <w:p w14:paraId="04F3526E" w14:textId="15EBD4E2" w:rsidR="00D92D8A" w:rsidRPr="004B087D" w:rsidRDefault="00331B2C"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10 </w:t>
            </w:r>
            <w:r w:rsidR="00D92D8A" w:rsidRPr="004B087D">
              <w:rPr>
                <w:rFonts w:asciiTheme="majorHAnsi" w:hAnsiTheme="majorHAnsi" w:cstheme="majorHAnsi"/>
                <w:sz w:val="22"/>
                <w:szCs w:val="22"/>
              </w:rPr>
              <w:t>or less</w:t>
            </w:r>
          </w:p>
        </w:tc>
        <w:tc>
          <w:tcPr>
            <w:tcW w:w="2399" w:type="dxa"/>
          </w:tcPr>
          <w:p w14:paraId="05ADE6B5" w14:textId="77777777" w:rsidR="00D92D8A" w:rsidRDefault="00D92D8A" w:rsidP="007E1A6E">
            <w:pPr>
              <w:spacing w:line="360" w:lineRule="auto"/>
              <w:rPr>
                <w:rFonts w:asciiTheme="majorHAnsi" w:hAnsiTheme="majorHAnsi" w:cstheme="majorHAnsi"/>
                <w:sz w:val="22"/>
                <w:szCs w:val="22"/>
              </w:rPr>
            </w:pPr>
            <w:r w:rsidRPr="004B087D">
              <w:rPr>
                <w:rFonts w:asciiTheme="majorHAnsi" w:hAnsiTheme="majorHAnsi" w:cstheme="majorHAnsi"/>
                <w:sz w:val="22"/>
                <w:szCs w:val="22"/>
              </w:rPr>
              <w:t>100</w:t>
            </w:r>
            <w:r>
              <w:rPr>
                <w:rFonts w:asciiTheme="majorHAnsi" w:hAnsiTheme="majorHAnsi" w:cstheme="majorHAnsi"/>
                <w:sz w:val="22"/>
                <w:szCs w:val="22"/>
              </w:rPr>
              <w:t xml:space="preserve"> Persons</w:t>
            </w:r>
          </w:p>
          <w:p w14:paraId="7B786FB0" w14:textId="32005C90"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Reduced</w:t>
            </w:r>
            <w:r w:rsidR="007E1A6E">
              <w:rPr>
                <w:rFonts w:asciiTheme="majorHAnsi" w:hAnsiTheme="majorHAnsi" w:cstheme="majorHAnsi"/>
                <w:sz w:val="22"/>
                <w:szCs w:val="22"/>
              </w:rPr>
              <w:t xml:space="preserve"> </w:t>
            </w:r>
            <w:r>
              <w:rPr>
                <w:rFonts w:asciiTheme="majorHAnsi" w:hAnsiTheme="majorHAnsi" w:cstheme="majorHAnsi"/>
                <w:sz w:val="22"/>
                <w:szCs w:val="22"/>
              </w:rPr>
              <w:t>Seating/Social Distancing</w:t>
            </w:r>
          </w:p>
        </w:tc>
        <w:tc>
          <w:tcPr>
            <w:tcW w:w="2070" w:type="dxa"/>
          </w:tcPr>
          <w:p w14:paraId="5661AD2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150 Persons </w:t>
            </w:r>
            <w:r>
              <w:rPr>
                <w:rFonts w:asciiTheme="majorHAnsi" w:hAnsiTheme="majorHAnsi" w:cstheme="majorHAnsi"/>
                <w:sz w:val="22"/>
                <w:szCs w:val="22"/>
              </w:rPr>
              <w:br/>
              <w:t xml:space="preserve">Reduced Seating/ Social Distancing </w:t>
            </w:r>
          </w:p>
        </w:tc>
        <w:tc>
          <w:tcPr>
            <w:tcW w:w="2160" w:type="dxa"/>
          </w:tcPr>
          <w:p w14:paraId="7C3C482B"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 Size Limit</w:t>
            </w:r>
          </w:p>
        </w:tc>
      </w:tr>
      <w:tr w:rsidR="00D92D8A" w14:paraId="36F7B28E" w14:textId="77777777" w:rsidTr="007E1A6E">
        <w:tc>
          <w:tcPr>
            <w:tcW w:w="2089" w:type="dxa"/>
            <w:shd w:val="clear" w:color="auto" w:fill="941100"/>
          </w:tcPr>
          <w:p w14:paraId="17233520"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Worship Services</w:t>
            </w:r>
          </w:p>
        </w:tc>
        <w:tc>
          <w:tcPr>
            <w:tcW w:w="1897" w:type="dxa"/>
          </w:tcPr>
          <w:p w14:paraId="3CB9CD83"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Virtual Only </w:t>
            </w:r>
          </w:p>
        </w:tc>
        <w:tc>
          <w:tcPr>
            <w:tcW w:w="2399" w:type="dxa"/>
          </w:tcPr>
          <w:p w14:paraId="3F0DFFF8" w14:textId="77777777" w:rsidR="00D92D8A"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Virtual and In-Person</w:t>
            </w:r>
          </w:p>
          <w:p w14:paraId="17219DB8"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Reduced Seating</w:t>
            </w:r>
          </w:p>
        </w:tc>
        <w:tc>
          <w:tcPr>
            <w:tcW w:w="2070" w:type="dxa"/>
          </w:tcPr>
          <w:p w14:paraId="7FAC6066" w14:textId="77777777" w:rsidR="00D92D8A"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Virtual and In-Person</w:t>
            </w:r>
          </w:p>
          <w:p w14:paraId="12FB30FA"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Reduced Seating</w:t>
            </w:r>
          </w:p>
        </w:tc>
        <w:tc>
          <w:tcPr>
            <w:tcW w:w="2160" w:type="dxa"/>
          </w:tcPr>
          <w:p w14:paraId="4992AD7A" w14:textId="77777777" w:rsidR="00D92D8A"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Virtual and In-Person</w:t>
            </w:r>
          </w:p>
          <w:p w14:paraId="1B16062D"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No Size Limit </w:t>
            </w:r>
          </w:p>
        </w:tc>
      </w:tr>
      <w:tr w:rsidR="002642D0" w14:paraId="1A66306E" w14:textId="77777777" w:rsidTr="007E1A6E">
        <w:tc>
          <w:tcPr>
            <w:tcW w:w="2089" w:type="dxa"/>
            <w:shd w:val="clear" w:color="auto" w:fill="941100"/>
          </w:tcPr>
          <w:p w14:paraId="01C99968" w14:textId="39992334" w:rsidR="002642D0" w:rsidRPr="004B087D" w:rsidRDefault="002642D0" w:rsidP="007E1A6E">
            <w:pPr>
              <w:spacing w:line="360" w:lineRule="auto"/>
              <w:contextualSpacing/>
              <w:rPr>
                <w:rFonts w:asciiTheme="majorHAnsi" w:hAnsiTheme="majorHAnsi" w:cstheme="majorHAnsi"/>
                <w:sz w:val="22"/>
                <w:szCs w:val="22"/>
              </w:rPr>
            </w:pPr>
            <w:r>
              <w:rPr>
                <w:rFonts w:asciiTheme="majorHAnsi" w:hAnsiTheme="majorHAnsi" w:cstheme="majorHAnsi"/>
                <w:sz w:val="22"/>
                <w:szCs w:val="22"/>
              </w:rPr>
              <w:t>Bible Study</w:t>
            </w:r>
          </w:p>
        </w:tc>
        <w:tc>
          <w:tcPr>
            <w:tcW w:w="1897" w:type="dxa"/>
          </w:tcPr>
          <w:p w14:paraId="2E0EDA10" w14:textId="282213EC" w:rsidR="002642D0" w:rsidRDefault="002642D0" w:rsidP="007E1A6E">
            <w:pPr>
              <w:spacing w:line="360" w:lineRule="auto"/>
              <w:rPr>
                <w:rFonts w:asciiTheme="majorHAnsi" w:hAnsiTheme="majorHAnsi" w:cstheme="majorHAnsi"/>
                <w:sz w:val="22"/>
                <w:szCs w:val="22"/>
              </w:rPr>
            </w:pPr>
            <w:r>
              <w:rPr>
                <w:rFonts w:asciiTheme="majorHAnsi" w:hAnsiTheme="majorHAnsi" w:cstheme="majorHAnsi"/>
                <w:sz w:val="22"/>
                <w:szCs w:val="22"/>
              </w:rPr>
              <w:t>Zoom</w:t>
            </w:r>
          </w:p>
        </w:tc>
        <w:tc>
          <w:tcPr>
            <w:tcW w:w="2399" w:type="dxa"/>
          </w:tcPr>
          <w:p w14:paraId="0AD062E6" w14:textId="7A512B9A" w:rsidR="002642D0" w:rsidRDefault="002642D0" w:rsidP="007E1A6E">
            <w:pPr>
              <w:spacing w:line="360" w:lineRule="auto"/>
              <w:rPr>
                <w:rFonts w:asciiTheme="majorHAnsi" w:hAnsiTheme="majorHAnsi" w:cstheme="majorHAnsi"/>
                <w:sz w:val="22"/>
                <w:szCs w:val="22"/>
              </w:rPr>
            </w:pPr>
            <w:r>
              <w:rPr>
                <w:rFonts w:asciiTheme="majorHAnsi" w:hAnsiTheme="majorHAnsi" w:cstheme="majorHAnsi"/>
                <w:sz w:val="22"/>
                <w:szCs w:val="22"/>
              </w:rPr>
              <w:t>Zoom</w:t>
            </w:r>
          </w:p>
        </w:tc>
        <w:tc>
          <w:tcPr>
            <w:tcW w:w="2070" w:type="dxa"/>
          </w:tcPr>
          <w:p w14:paraId="776EB5D1" w14:textId="3C156A37" w:rsidR="002642D0" w:rsidRDefault="002642D0"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In-Person &amp; Zoom </w:t>
            </w:r>
          </w:p>
        </w:tc>
        <w:tc>
          <w:tcPr>
            <w:tcW w:w="2160" w:type="dxa"/>
          </w:tcPr>
          <w:p w14:paraId="6D420FD4" w14:textId="063F7A3B" w:rsidR="002642D0" w:rsidRDefault="002642D0"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Normal </w:t>
            </w:r>
          </w:p>
        </w:tc>
      </w:tr>
      <w:tr w:rsidR="00D92D8A" w14:paraId="1ABFBA78" w14:textId="77777777" w:rsidTr="007E1A6E">
        <w:tc>
          <w:tcPr>
            <w:tcW w:w="2089" w:type="dxa"/>
            <w:shd w:val="clear" w:color="auto" w:fill="941100"/>
          </w:tcPr>
          <w:p w14:paraId="5789D2FE"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Sunday School</w:t>
            </w:r>
          </w:p>
        </w:tc>
        <w:tc>
          <w:tcPr>
            <w:tcW w:w="1897" w:type="dxa"/>
          </w:tcPr>
          <w:p w14:paraId="5D70393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Online/Conference Call</w:t>
            </w:r>
          </w:p>
        </w:tc>
        <w:tc>
          <w:tcPr>
            <w:tcW w:w="2399" w:type="dxa"/>
          </w:tcPr>
          <w:p w14:paraId="354F856A"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Online/Conference Call</w:t>
            </w:r>
          </w:p>
        </w:tc>
        <w:tc>
          <w:tcPr>
            <w:tcW w:w="2070" w:type="dxa"/>
          </w:tcPr>
          <w:p w14:paraId="46BE013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Online/On-Site with proper social distancing </w:t>
            </w:r>
          </w:p>
        </w:tc>
        <w:tc>
          <w:tcPr>
            <w:tcW w:w="2160" w:type="dxa"/>
          </w:tcPr>
          <w:p w14:paraId="024135F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w:t>
            </w:r>
          </w:p>
        </w:tc>
      </w:tr>
      <w:tr w:rsidR="00D92D8A" w14:paraId="39DE1C6E" w14:textId="77777777" w:rsidTr="007E1A6E">
        <w:tc>
          <w:tcPr>
            <w:tcW w:w="2089" w:type="dxa"/>
            <w:shd w:val="clear" w:color="auto" w:fill="941100"/>
          </w:tcPr>
          <w:p w14:paraId="4861457E"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Children’s Church</w:t>
            </w:r>
          </w:p>
        </w:tc>
        <w:tc>
          <w:tcPr>
            <w:tcW w:w="1897" w:type="dxa"/>
          </w:tcPr>
          <w:p w14:paraId="56B3D09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Closed</w:t>
            </w:r>
          </w:p>
        </w:tc>
        <w:tc>
          <w:tcPr>
            <w:tcW w:w="2399" w:type="dxa"/>
          </w:tcPr>
          <w:p w14:paraId="4B55CDDA"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Closed</w:t>
            </w:r>
          </w:p>
        </w:tc>
        <w:tc>
          <w:tcPr>
            <w:tcW w:w="2070" w:type="dxa"/>
          </w:tcPr>
          <w:p w14:paraId="35C70959"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Limited</w:t>
            </w:r>
          </w:p>
        </w:tc>
        <w:tc>
          <w:tcPr>
            <w:tcW w:w="2160" w:type="dxa"/>
          </w:tcPr>
          <w:p w14:paraId="2FBE7D6A"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Normal </w:t>
            </w:r>
          </w:p>
        </w:tc>
      </w:tr>
      <w:tr w:rsidR="00D92D8A" w14:paraId="6D74AB8E" w14:textId="77777777" w:rsidTr="007E1A6E">
        <w:tc>
          <w:tcPr>
            <w:tcW w:w="2089" w:type="dxa"/>
            <w:shd w:val="clear" w:color="auto" w:fill="941100"/>
          </w:tcPr>
          <w:p w14:paraId="18F58865"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Youth Ministry</w:t>
            </w:r>
          </w:p>
        </w:tc>
        <w:tc>
          <w:tcPr>
            <w:tcW w:w="1897" w:type="dxa"/>
          </w:tcPr>
          <w:p w14:paraId="1E7E5BC4"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Online Only </w:t>
            </w:r>
          </w:p>
        </w:tc>
        <w:tc>
          <w:tcPr>
            <w:tcW w:w="2399" w:type="dxa"/>
          </w:tcPr>
          <w:p w14:paraId="7093363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Online meetings/ outdoor events limited</w:t>
            </w:r>
          </w:p>
        </w:tc>
        <w:tc>
          <w:tcPr>
            <w:tcW w:w="2070" w:type="dxa"/>
          </w:tcPr>
          <w:p w14:paraId="5A937E72"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 Activity</w:t>
            </w:r>
          </w:p>
        </w:tc>
        <w:tc>
          <w:tcPr>
            <w:tcW w:w="2160" w:type="dxa"/>
          </w:tcPr>
          <w:p w14:paraId="6766CA88"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 Activity</w:t>
            </w:r>
          </w:p>
        </w:tc>
      </w:tr>
      <w:tr w:rsidR="00D92D8A" w14:paraId="5CD0C86B" w14:textId="77777777" w:rsidTr="007E1A6E">
        <w:tc>
          <w:tcPr>
            <w:tcW w:w="2089" w:type="dxa"/>
            <w:shd w:val="clear" w:color="auto" w:fill="941100"/>
          </w:tcPr>
          <w:p w14:paraId="2FE652DC"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Office Staff</w:t>
            </w:r>
          </w:p>
        </w:tc>
        <w:tc>
          <w:tcPr>
            <w:tcW w:w="1897" w:type="dxa"/>
          </w:tcPr>
          <w:p w14:paraId="32058788"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Limited Operation</w:t>
            </w:r>
          </w:p>
        </w:tc>
        <w:tc>
          <w:tcPr>
            <w:tcW w:w="2399" w:type="dxa"/>
          </w:tcPr>
          <w:p w14:paraId="192D3C6F"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Limited Operation </w:t>
            </w:r>
          </w:p>
        </w:tc>
        <w:tc>
          <w:tcPr>
            <w:tcW w:w="2070" w:type="dxa"/>
          </w:tcPr>
          <w:p w14:paraId="7774217F"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 Operation</w:t>
            </w:r>
          </w:p>
        </w:tc>
        <w:tc>
          <w:tcPr>
            <w:tcW w:w="2160" w:type="dxa"/>
          </w:tcPr>
          <w:p w14:paraId="3D3607AA"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 Operation</w:t>
            </w:r>
          </w:p>
        </w:tc>
      </w:tr>
      <w:tr w:rsidR="00D92D8A" w14:paraId="3293E778" w14:textId="77777777" w:rsidTr="007E1A6E">
        <w:tc>
          <w:tcPr>
            <w:tcW w:w="2089" w:type="dxa"/>
            <w:shd w:val="clear" w:color="auto" w:fill="941100"/>
          </w:tcPr>
          <w:p w14:paraId="50A58B89"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Worship Team</w:t>
            </w:r>
          </w:p>
        </w:tc>
        <w:tc>
          <w:tcPr>
            <w:tcW w:w="1897" w:type="dxa"/>
          </w:tcPr>
          <w:p w14:paraId="79E6D85D"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2-3 max</w:t>
            </w:r>
          </w:p>
        </w:tc>
        <w:tc>
          <w:tcPr>
            <w:tcW w:w="2399" w:type="dxa"/>
          </w:tcPr>
          <w:p w14:paraId="28076092"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3-6 max</w:t>
            </w:r>
          </w:p>
        </w:tc>
        <w:tc>
          <w:tcPr>
            <w:tcW w:w="2070" w:type="dxa"/>
          </w:tcPr>
          <w:p w14:paraId="3E109363"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 Activity</w:t>
            </w:r>
          </w:p>
        </w:tc>
        <w:tc>
          <w:tcPr>
            <w:tcW w:w="2160" w:type="dxa"/>
          </w:tcPr>
          <w:p w14:paraId="1CF30858"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 Activity</w:t>
            </w:r>
          </w:p>
        </w:tc>
      </w:tr>
      <w:tr w:rsidR="00D92D8A" w14:paraId="0F65905A" w14:textId="77777777" w:rsidTr="007E1A6E">
        <w:tc>
          <w:tcPr>
            <w:tcW w:w="2089" w:type="dxa"/>
            <w:shd w:val="clear" w:color="auto" w:fill="941100"/>
          </w:tcPr>
          <w:p w14:paraId="6F23B5B7"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Choir</w:t>
            </w:r>
          </w:p>
        </w:tc>
        <w:tc>
          <w:tcPr>
            <w:tcW w:w="1897" w:type="dxa"/>
          </w:tcPr>
          <w:p w14:paraId="47FF267D"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Closed</w:t>
            </w:r>
          </w:p>
        </w:tc>
        <w:tc>
          <w:tcPr>
            <w:tcW w:w="2399" w:type="dxa"/>
          </w:tcPr>
          <w:p w14:paraId="227470BD"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Closed</w:t>
            </w:r>
          </w:p>
        </w:tc>
        <w:tc>
          <w:tcPr>
            <w:tcW w:w="2070" w:type="dxa"/>
          </w:tcPr>
          <w:p w14:paraId="6815C8A4"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Reduced size based on social distancing</w:t>
            </w:r>
          </w:p>
        </w:tc>
        <w:tc>
          <w:tcPr>
            <w:tcW w:w="2160" w:type="dxa"/>
          </w:tcPr>
          <w:p w14:paraId="26BF2E72"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Normal</w:t>
            </w:r>
          </w:p>
        </w:tc>
      </w:tr>
      <w:tr w:rsidR="00D92D8A" w14:paraId="462C9080" w14:textId="77777777" w:rsidTr="007E1A6E">
        <w:tc>
          <w:tcPr>
            <w:tcW w:w="2089" w:type="dxa"/>
            <w:shd w:val="clear" w:color="auto" w:fill="941100"/>
          </w:tcPr>
          <w:p w14:paraId="465F845E"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Ministry Events</w:t>
            </w:r>
          </w:p>
        </w:tc>
        <w:tc>
          <w:tcPr>
            <w:tcW w:w="1897" w:type="dxa"/>
          </w:tcPr>
          <w:p w14:paraId="5965E26A"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Cancelled</w:t>
            </w:r>
          </w:p>
        </w:tc>
        <w:tc>
          <w:tcPr>
            <w:tcW w:w="2399" w:type="dxa"/>
          </w:tcPr>
          <w:p w14:paraId="34ABD54D"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Cancelled</w:t>
            </w:r>
          </w:p>
        </w:tc>
        <w:tc>
          <w:tcPr>
            <w:tcW w:w="2070" w:type="dxa"/>
          </w:tcPr>
          <w:p w14:paraId="3F22A7D1"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Some activities may be modified</w:t>
            </w:r>
          </w:p>
        </w:tc>
        <w:tc>
          <w:tcPr>
            <w:tcW w:w="2160" w:type="dxa"/>
          </w:tcPr>
          <w:p w14:paraId="2F8CC349"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As Scheduled</w:t>
            </w:r>
          </w:p>
        </w:tc>
      </w:tr>
      <w:tr w:rsidR="00D92D8A" w14:paraId="40DE6738" w14:textId="77777777" w:rsidTr="007E1A6E">
        <w:tc>
          <w:tcPr>
            <w:tcW w:w="2089" w:type="dxa"/>
            <w:shd w:val="clear" w:color="auto" w:fill="941100"/>
          </w:tcPr>
          <w:p w14:paraId="36B05531" w14:textId="77777777" w:rsidR="00D92D8A" w:rsidRPr="004B087D" w:rsidRDefault="00D92D8A" w:rsidP="007E1A6E">
            <w:pPr>
              <w:spacing w:line="360" w:lineRule="auto"/>
              <w:contextualSpacing/>
              <w:rPr>
                <w:rFonts w:asciiTheme="majorHAnsi" w:hAnsiTheme="majorHAnsi" w:cstheme="majorHAnsi"/>
                <w:sz w:val="22"/>
                <w:szCs w:val="22"/>
              </w:rPr>
            </w:pPr>
            <w:r w:rsidRPr="004B087D">
              <w:rPr>
                <w:rFonts w:asciiTheme="majorHAnsi" w:hAnsiTheme="majorHAnsi" w:cstheme="majorHAnsi"/>
                <w:sz w:val="22"/>
                <w:szCs w:val="22"/>
              </w:rPr>
              <w:t>Restrooms</w:t>
            </w:r>
          </w:p>
        </w:tc>
        <w:tc>
          <w:tcPr>
            <w:tcW w:w="1897" w:type="dxa"/>
          </w:tcPr>
          <w:p w14:paraId="25C118B6"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Closed</w:t>
            </w:r>
          </w:p>
        </w:tc>
        <w:tc>
          <w:tcPr>
            <w:tcW w:w="2399" w:type="dxa"/>
          </w:tcPr>
          <w:p w14:paraId="7BDDC4C5"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Limited Access</w:t>
            </w:r>
          </w:p>
        </w:tc>
        <w:tc>
          <w:tcPr>
            <w:tcW w:w="2070" w:type="dxa"/>
          </w:tcPr>
          <w:p w14:paraId="05D2C4C9"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Limited Access</w:t>
            </w:r>
          </w:p>
        </w:tc>
        <w:tc>
          <w:tcPr>
            <w:tcW w:w="2160" w:type="dxa"/>
          </w:tcPr>
          <w:p w14:paraId="01D41962" w14:textId="77777777" w:rsidR="00D92D8A" w:rsidRPr="004B087D" w:rsidRDefault="00D92D8A" w:rsidP="007E1A6E">
            <w:pPr>
              <w:spacing w:line="360" w:lineRule="auto"/>
              <w:rPr>
                <w:rFonts w:asciiTheme="majorHAnsi" w:hAnsiTheme="majorHAnsi" w:cstheme="majorHAnsi"/>
                <w:sz w:val="22"/>
                <w:szCs w:val="22"/>
              </w:rPr>
            </w:pPr>
            <w:r>
              <w:rPr>
                <w:rFonts w:asciiTheme="majorHAnsi" w:hAnsiTheme="majorHAnsi" w:cstheme="majorHAnsi"/>
                <w:sz w:val="22"/>
                <w:szCs w:val="22"/>
              </w:rPr>
              <w:t xml:space="preserve">Normal </w:t>
            </w:r>
          </w:p>
        </w:tc>
      </w:tr>
    </w:tbl>
    <w:p w14:paraId="3AF4CB38" w14:textId="4ACD26D4" w:rsidR="00252842" w:rsidRDefault="00C33429" w:rsidP="00C33429">
      <w:pPr>
        <w:spacing w:line="360" w:lineRule="auto"/>
        <w:rPr>
          <w:rFonts w:cstheme="minorHAnsi"/>
          <w:b/>
          <w:bCs/>
        </w:rPr>
      </w:pPr>
      <w:r>
        <w:rPr>
          <w:rFonts w:cstheme="minorHAnsi"/>
          <w:b/>
          <w:bCs/>
          <w:noProof/>
        </w:rPr>
        <mc:AlternateContent>
          <mc:Choice Requires="wps">
            <w:drawing>
              <wp:anchor distT="0" distB="0" distL="114300" distR="114300" simplePos="0" relativeHeight="251678720" behindDoc="0" locked="0" layoutInCell="1" allowOverlap="1" wp14:anchorId="3B577B8B" wp14:editId="4D78B7E8">
                <wp:simplePos x="0" y="0"/>
                <wp:positionH relativeFrom="column">
                  <wp:posOffset>-385894</wp:posOffset>
                </wp:positionH>
                <wp:positionV relativeFrom="paragraph">
                  <wp:posOffset>6845871</wp:posOffset>
                </wp:positionV>
                <wp:extent cx="6727633" cy="1409350"/>
                <wp:effectExtent l="0" t="0" r="16510" b="13335"/>
                <wp:wrapNone/>
                <wp:docPr id="16" name="Text Box 16"/>
                <wp:cNvGraphicFramePr/>
                <a:graphic xmlns:a="http://schemas.openxmlformats.org/drawingml/2006/main">
                  <a:graphicData uri="http://schemas.microsoft.com/office/word/2010/wordprocessingShape">
                    <wps:wsp>
                      <wps:cNvSpPr txBox="1"/>
                      <wps:spPr>
                        <a:xfrm>
                          <a:off x="0" y="0"/>
                          <a:ext cx="6727633" cy="1409350"/>
                        </a:xfrm>
                        <a:prstGeom prst="rect">
                          <a:avLst/>
                        </a:prstGeom>
                        <a:solidFill>
                          <a:schemeClr val="lt1"/>
                        </a:solidFill>
                        <a:ln w="6350">
                          <a:solidFill>
                            <a:prstClr val="black"/>
                          </a:solidFill>
                        </a:ln>
                      </wps:spPr>
                      <wps:txbx>
                        <w:txbxContent>
                          <w:p w14:paraId="2B34154D" w14:textId="7785ED47" w:rsidR="00C33429" w:rsidRPr="00C33429" w:rsidRDefault="00C33429" w:rsidP="00C33429">
                            <w:pPr>
                              <w:rPr>
                                <w:rFonts w:asciiTheme="majorHAnsi" w:eastAsia="Times New Roman" w:hAnsiTheme="majorHAnsi" w:cstheme="majorHAnsi"/>
                              </w:rPr>
                            </w:pPr>
                            <w:r w:rsidRPr="00C33429">
                              <w:rPr>
                                <w:rFonts w:cstheme="majorHAnsi"/>
                                <w:b/>
                                <w:bCs/>
                                <w:color w:val="941100"/>
                              </w:rPr>
                              <w:t>*Vulnerable Populations as Defined by the CDC:</w:t>
                            </w:r>
                            <w:r w:rsidRPr="00C33429">
                              <w:rPr>
                                <w:rFonts w:asciiTheme="majorHAnsi" w:hAnsiTheme="majorHAnsi" w:cstheme="majorHAnsi"/>
                                <w:b/>
                                <w:bCs/>
                                <w:color w:val="941100"/>
                              </w:rPr>
                              <w:t xml:space="preserve"> </w:t>
                            </w:r>
                            <w:hyperlink r:id="rId15" w:history="1">
                              <w:r w:rsidRPr="00C33429">
                                <w:rPr>
                                  <w:rStyle w:val="Hyperlink"/>
                                  <w:rFonts w:asciiTheme="majorHAnsi" w:hAnsiTheme="majorHAnsi" w:cstheme="majorHAnsi"/>
                                </w:rPr>
                                <w:t>(</w:t>
                              </w:r>
                              <w:r w:rsidRPr="00C33429">
                                <w:rPr>
                                  <w:rStyle w:val="Hyperlink"/>
                                  <w:rFonts w:asciiTheme="majorHAnsi" w:eastAsia="Times New Roman" w:hAnsiTheme="majorHAnsi" w:cstheme="majorHAnsi"/>
                                </w:rPr>
                                <w:t>https://www.cdc.gov/coronavirus/2019-ncov/needextra-precautions/people-at-higher-risk.html).</w:t>
                              </w:r>
                            </w:hyperlink>
                            <w:r w:rsidRPr="00C33429">
                              <w:rPr>
                                <w:rFonts w:asciiTheme="majorHAnsi" w:eastAsia="Times New Roman" w:hAnsiTheme="majorHAnsi" w:cstheme="majorHAnsi"/>
                              </w:rPr>
                              <w:t xml:space="preserve"> </w:t>
                            </w:r>
                          </w:p>
                          <w:p w14:paraId="0821F288" w14:textId="77777777" w:rsidR="00C33429" w:rsidRPr="00C33429" w:rsidRDefault="00C33429" w:rsidP="00C33429">
                            <w:pPr>
                              <w:rPr>
                                <w:rFonts w:asciiTheme="majorHAnsi" w:eastAsia="Times New Roman" w:hAnsiTheme="majorHAnsi" w:cstheme="majorHAnsi"/>
                              </w:rPr>
                            </w:pPr>
                          </w:p>
                          <w:p w14:paraId="196210CB" w14:textId="77777777" w:rsidR="00C33429" w:rsidRPr="00C33429" w:rsidRDefault="00C33429" w:rsidP="00C33429">
                            <w:pPr>
                              <w:rPr>
                                <w:rFonts w:asciiTheme="majorHAnsi" w:eastAsia="Times New Roman" w:hAnsiTheme="majorHAnsi" w:cstheme="majorHAnsi"/>
                              </w:rPr>
                            </w:pPr>
                            <w:r w:rsidRPr="00C33429">
                              <w:rPr>
                                <w:rFonts w:asciiTheme="majorHAnsi" w:eastAsia="Times New Roman" w:hAnsiTheme="majorHAnsi" w:cstheme="majorHAnsi"/>
                              </w:rPr>
                              <w:t>Vulnerable populations include, but is not limited to: • Individuals 65 years old and older • Individuals with serious underlying health conditions, including high blood pressure, chronic lung disease, diabetes, obesity, asthma, and those whose immune systems are compromised (such as by chemotherapy or cancer and other conditions requiring such therapy)</w:t>
                            </w:r>
                          </w:p>
                          <w:p w14:paraId="4EDBDB9E" w14:textId="77777777" w:rsidR="00C33429" w:rsidRDefault="00C334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77B8B" id="Text Box 16" o:spid="_x0000_s1037" type="#_x0000_t202" style="position:absolute;margin-left:-30.4pt;margin-top:539.05pt;width:529.75pt;height:11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" fillcolor="white [3201]" strokeweight=".5pt">
                <v:textbox>
                  <w:txbxContent>
                    <w:p w14:paraId="2B34154D" w14:textId="7785ED47" w:rsidR="00C33429" w:rsidRPr="00C33429" w:rsidRDefault="00C33429" w:rsidP="00C33429">
                      <w:pPr>
                        <w:rPr>
                          <w:rFonts w:asciiTheme="majorHAnsi" w:eastAsia="Times New Roman" w:hAnsiTheme="majorHAnsi" w:cstheme="majorHAnsi"/>
                        </w:rPr>
                      </w:pPr>
                      <w:r w:rsidRPr="00C33429">
                        <w:rPr>
                          <w:rFonts w:cstheme="majorHAnsi"/>
                          <w:b/>
                          <w:bCs/>
                          <w:color w:val="941100"/>
                        </w:rPr>
                        <w:t>*Vulnerable Populations as Defined by the CDC:</w:t>
                      </w:r>
                      <w:r w:rsidRPr="00C33429">
                        <w:rPr>
                          <w:rFonts w:asciiTheme="majorHAnsi" w:hAnsiTheme="majorHAnsi" w:cstheme="majorHAnsi"/>
                          <w:b/>
                          <w:bCs/>
                          <w:color w:val="941100"/>
                        </w:rPr>
                        <w:t xml:space="preserve"> </w:t>
                      </w:r>
                      <w:hyperlink r:id="rId20" w:history="1">
                        <w:r w:rsidRPr="00C33429">
                          <w:rPr>
                            <w:rStyle w:val="Hyperlink"/>
                            <w:rFonts w:asciiTheme="majorHAnsi" w:hAnsiTheme="majorHAnsi" w:cstheme="majorHAnsi"/>
                          </w:rPr>
                          <w:t>(</w:t>
                        </w:r>
                        <w:r w:rsidRPr="00C33429">
                          <w:rPr>
                            <w:rStyle w:val="Hyperlink"/>
                            <w:rFonts w:asciiTheme="majorHAnsi" w:eastAsia="Times New Roman" w:hAnsiTheme="majorHAnsi" w:cstheme="majorHAnsi"/>
                          </w:rPr>
                          <w:t>https://www.cdc.gov/coronavirus/2019-ncov/needextra-precautions/people-at-higher-risk.html).</w:t>
                        </w:r>
                      </w:hyperlink>
                      <w:r w:rsidRPr="00C33429">
                        <w:rPr>
                          <w:rFonts w:asciiTheme="majorHAnsi" w:eastAsia="Times New Roman" w:hAnsiTheme="majorHAnsi" w:cstheme="majorHAnsi"/>
                        </w:rPr>
                        <w:t xml:space="preserve"> </w:t>
                      </w:r>
                    </w:p>
                    <w:p w14:paraId="0821F288" w14:textId="77777777" w:rsidR="00C33429" w:rsidRPr="00C33429" w:rsidRDefault="00C33429" w:rsidP="00C33429">
                      <w:pPr>
                        <w:rPr>
                          <w:rFonts w:asciiTheme="majorHAnsi" w:eastAsia="Times New Roman" w:hAnsiTheme="majorHAnsi" w:cstheme="majorHAnsi"/>
                        </w:rPr>
                      </w:pPr>
                    </w:p>
                    <w:p w14:paraId="196210CB" w14:textId="77777777" w:rsidR="00C33429" w:rsidRPr="00C33429" w:rsidRDefault="00C33429" w:rsidP="00C33429">
                      <w:pPr>
                        <w:rPr>
                          <w:rFonts w:asciiTheme="majorHAnsi" w:eastAsia="Times New Roman" w:hAnsiTheme="majorHAnsi" w:cstheme="majorHAnsi"/>
                        </w:rPr>
                      </w:pPr>
                      <w:r w:rsidRPr="00C33429">
                        <w:rPr>
                          <w:rFonts w:asciiTheme="majorHAnsi" w:eastAsia="Times New Roman" w:hAnsiTheme="majorHAnsi" w:cstheme="majorHAnsi"/>
                        </w:rPr>
                        <w:t>Vulnerable populations include, but is not limited to: • Individuals 65 years old and older • Individuals with serious underlying health conditions, including high blood pressure, chronic lung disease, diabetes, obesity, asthma, and those whose immune systems are compromised (such as by chemotherapy or cancer and other conditions requiring such therapy)</w:t>
                      </w:r>
                    </w:p>
                    <w:p w14:paraId="4EDBDB9E" w14:textId="77777777" w:rsidR="00C33429" w:rsidRDefault="00C33429"/>
                  </w:txbxContent>
                </v:textbox>
              </v:shape>
            </w:pict>
          </mc:Fallback>
        </mc:AlternateContent>
      </w:r>
    </w:p>
    <w:p w14:paraId="4275116C" w14:textId="77777777" w:rsidR="00C33429" w:rsidRPr="00C33429" w:rsidRDefault="00C33429" w:rsidP="00C33429">
      <w:pPr>
        <w:rPr>
          <w:rFonts w:ascii="Times New Roman" w:eastAsia="Times New Roman" w:hAnsi="Times New Roman" w:cs="Times New Roman"/>
        </w:rPr>
      </w:pPr>
    </w:p>
    <w:p w14:paraId="2543C67D" w14:textId="4E6862F7" w:rsidR="00C33429" w:rsidRPr="00C33429" w:rsidRDefault="00C33429" w:rsidP="00C33429">
      <w:pPr>
        <w:spacing w:line="360" w:lineRule="auto"/>
        <w:ind w:hanging="630"/>
        <w:rPr>
          <w:rFonts w:asciiTheme="majorHAnsi" w:hAnsiTheme="majorHAnsi" w:cstheme="majorHAnsi"/>
          <w:b/>
          <w:bCs/>
        </w:rPr>
      </w:pPr>
    </w:p>
    <w:p w14:paraId="055A880F" w14:textId="7D22614A" w:rsidR="006673C6" w:rsidRDefault="006673C6" w:rsidP="001D252C">
      <w:pPr>
        <w:spacing w:line="276" w:lineRule="auto"/>
        <w:ind w:right="3150"/>
        <w:rPr>
          <w:rFonts w:asciiTheme="majorHAnsi" w:hAnsiTheme="majorHAnsi" w:cstheme="majorHAnsi"/>
        </w:rPr>
      </w:pPr>
    </w:p>
    <w:p w14:paraId="2AFB5CC7" w14:textId="4FB25A39" w:rsidR="006673C6" w:rsidRPr="006E38FF" w:rsidRDefault="00CF10C7" w:rsidP="006673C6">
      <w:pPr>
        <w:ind w:right="2070"/>
        <w:rPr>
          <w:rFonts w:ascii="LingWai SC Medium" w:eastAsia="LingWai SC Medium" w:hAnsi="LingWai SC Medium" w:cs="LingWai SC Medium"/>
          <w:b/>
          <w:bCs/>
          <w:color w:val="941100"/>
          <w:sz w:val="40"/>
          <w:szCs w:val="40"/>
          <w:u w:val="single"/>
        </w:rPr>
      </w:pPr>
      <w:r w:rsidRPr="006E38FF">
        <w:rPr>
          <w:rFonts w:ascii="LingWai SC Medium" w:eastAsia="LingWai SC Medium" w:hAnsi="LingWai SC Medium" w:cs="LingWai SC Medium"/>
          <w:b/>
          <w:bCs/>
          <w:color w:val="941100"/>
          <w:sz w:val="40"/>
          <w:szCs w:val="40"/>
          <w:u w:val="single"/>
        </w:rPr>
        <w:t>What Else to Expect</w:t>
      </w:r>
      <w:r w:rsidR="006673C6" w:rsidRPr="006E38FF">
        <w:rPr>
          <w:rFonts w:ascii="LingWai SC Medium" w:eastAsia="LingWai SC Medium" w:hAnsi="LingWai SC Medium" w:cs="LingWai SC Medium"/>
          <w:b/>
          <w:bCs/>
          <w:color w:val="941100"/>
          <w:sz w:val="40"/>
          <w:szCs w:val="40"/>
          <w:u w:val="single"/>
        </w:rPr>
        <w:t xml:space="preserve"> in Phase One??</w:t>
      </w:r>
    </w:p>
    <w:p w14:paraId="7EBBAAD4" w14:textId="1032D394" w:rsidR="006673C6" w:rsidRPr="00C33429" w:rsidRDefault="006673C6" w:rsidP="00D86554">
      <w:pPr>
        <w:pStyle w:val="ListParagraph"/>
        <w:numPr>
          <w:ilvl w:val="0"/>
          <w:numId w:val="2"/>
        </w:numPr>
        <w:ind w:right="2070"/>
        <w:rPr>
          <w:rFonts w:asciiTheme="majorHAnsi" w:eastAsia="LingWai SC Medium" w:hAnsiTheme="majorHAnsi" w:cstheme="majorHAnsi"/>
          <w:b/>
          <w:bCs/>
          <w:u w:val="single"/>
        </w:rPr>
      </w:pPr>
      <w:r w:rsidRPr="00C33429">
        <w:rPr>
          <w:rFonts w:asciiTheme="majorHAnsi" w:eastAsia="LingWai SC Medium" w:hAnsiTheme="majorHAnsi" w:cstheme="majorHAnsi"/>
        </w:rPr>
        <w:t>All attendees ages 3 and older are required to wear a mask or face covering</w:t>
      </w:r>
      <w:r w:rsidR="00D86554" w:rsidRPr="00C33429">
        <w:rPr>
          <w:rFonts w:asciiTheme="majorHAnsi" w:eastAsia="LingWai SC Medium" w:hAnsiTheme="majorHAnsi" w:cstheme="majorHAnsi"/>
        </w:rPr>
        <w:t xml:space="preserve"> for in-person services. </w:t>
      </w:r>
    </w:p>
    <w:p w14:paraId="6917C2D2" w14:textId="723A79E5" w:rsidR="00FC7167" w:rsidRPr="00C33429" w:rsidRDefault="00FC7167" w:rsidP="006673C6">
      <w:pPr>
        <w:pStyle w:val="ListParagraph"/>
        <w:numPr>
          <w:ilvl w:val="0"/>
          <w:numId w:val="2"/>
        </w:numPr>
        <w:ind w:right="2070"/>
        <w:rPr>
          <w:rFonts w:asciiTheme="majorHAnsi" w:eastAsia="LingWai SC Medium" w:hAnsiTheme="majorHAnsi" w:cstheme="majorHAnsi"/>
          <w:b/>
          <w:bCs/>
          <w:u w:val="single"/>
        </w:rPr>
      </w:pPr>
      <w:r w:rsidRPr="00C33429">
        <w:rPr>
          <w:rFonts w:asciiTheme="majorHAnsi" w:eastAsia="LingWai SC Medium" w:hAnsiTheme="majorHAnsi" w:cstheme="majorHAnsi"/>
        </w:rPr>
        <w:t xml:space="preserve">COVID-19 screenings/Temperatures check and sanitizing of hands will be mandatory prior to entry into the sanctuary. </w:t>
      </w:r>
    </w:p>
    <w:p w14:paraId="779E1E7F" w14:textId="77777777" w:rsidR="006673C6" w:rsidRPr="00C33429" w:rsidRDefault="006673C6" w:rsidP="006673C6">
      <w:pPr>
        <w:pStyle w:val="ListParagraph"/>
        <w:numPr>
          <w:ilvl w:val="0"/>
          <w:numId w:val="2"/>
        </w:numPr>
        <w:ind w:right="2070"/>
        <w:rPr>
          <w:rFonts w:asciiTheme="majorHAnsi" w:eastAsia="LingWai SC Medium" w:hAnsiTheme="majorHAnsi" w:cstheme="majorHAnsi"/>
          <w:b/>
          <w:bCs/>
          <w:u w:val="single"/>
        </w:rPr>
      </w:pPr>
      <w:r w:rsidRPr="00C33429">
        <w:rPr>
          <w:rFonts w:asciiTheme="majorHAnsi" w:eastAsia="LingWai SC Medium" w:hAnsiTheme="majorHAnsi" w:cstheme="majorHAnsi"/>
        </w:rPr>
        <w:t>Worship services will last approximately 60 min.</w:t>
      </w:r>
    </w:p>
    <w:p w14:paraId="26AEA613" w14:textId="124E44ED" w:rsidR="00FC7167" w:rsidRPr="00C33429" w:rsidRDefault="006673C6" w:rsidP="00D86554">
      <w:pPr>
        <w:pStyle w:val="ListParagraph"/>
        <w:numPr>
          <w:ilvl w:val="0"/>
          <w:numId w:val="2"/>
        </w:numPr>
        <w:ind w:right="-630"/>
        <w:rPr>
          <w:rFonts w:asciiTheme="majorHAnsi" w:eastAsia="LingWai SC Medium" w:hAnsiTheme="majorHAnsi" w:cstheme="majorHAnsi"/>
          <w:b/>
          <w:bCs/>
          <w:u w:val="single"/>
        </w:rPr>
      </w:pPr>
      <w:r w:rsidRPr="00C33429">
        <w:rPr>
          <w:rFonts w:asciiTheme="majorHAnsi" w:eastAsia="LingWai SC Medium" w:hAnsiTheme="majorHAnsi" w:cstheme="majorHAnsi"/>
        </w:rPr>
        <w:t xml:space="preserve">For a one-way flow of traffic, attendees will enter from the from the front of the church and will exit utilizing the exit doors closest to the pulpit. </w:t>
      </w:r>
      <w:r w:rsidRPr="00C33429">
        <w:rPr>
          <w:rFonts w:asciiTheme="majorHAnsi" w:eastAsia="LingWai SC Medium" w:hAnsiTheme="majorHAnsi" w:cstheme="majorHAnsi"/>
          <w:b/>
          <w:bCs/>
        </w:rPr>
        <w:t>Seniors who are unable to utilize stairs will be permitted to leave out first utilizing the front entrance while other congregants remain seated.</w:t>
      </w:r>
      <w:r w:rsidRPr="00C33429">
        <w:rPr>
          <w:rFonts w:asciiTheme="majorHAnsi" w:eastAsia="LingWai SC Medium" w:hAnsiTheme="majorHAnsi" w:cstheme="majorHAnsi"/>
        </w:rPr>
        <w:t xml:space="preserve"> </w:t>
      </w:r>
    </w:p>
    <w:p w14:paraId="4C4354CE" w14:textId="1BA5B0D9" w:rsidR="00FC7167" w:rsidRPr="00C33429" w:rsidRDefault="00FC7167" w:rsidP="00D86554">
      <w:pPr>
        <w:pStyle w:val="ListParagraph"/>
        <w:numPr>
          <w:ilvl w:val="0"/>
          <w:numId w:val="2"/>
        </w:numPr>
        <w:ind w:right="-630"/>
        <w:rPr>
          <w:rFonts w:asciiTheme="majorHAnsi" w:eastAsia="LingWai SC Medium" w:hAnsiTheme="majorHAnsi" w:cstheme="majorHAnsi"/>
          <w:b/>
          <w:bCs/>
          <w:u w:val="single"/>
        </w:rPr>
      </w:pPr>
      <w:r w:rsidRPr="00C33429">
        <w:rPr>
          <w:rFonts w:asciiTheme="majorHAnsi" w:eastAsia="LingWai SC Medium" w:hAnsiTheme="majorHAnsi" w:cstheme="majorHAnsi"/>
        </w:rPr>
        <w:t xml:space="preserve">The Praise team will render all music utilizing assigned microphones. </w:t>
      </w:r>
    </w:p>
    <w:p w14:paraId="3D917ABB" w14:textId="33A470EA" w:rsidR="00FC7167" w:rsidRPr="00C33429" w:rsidRDefault="00FC7167" w:rsidP="00D86554">
      <w:pPr>
        <w:pStyle w:val="ListParagraph"/>
        <w:numPr>
          <w:ilvl w:val="0"/>
          <w:numId w:val="2"/>
        </w:numPr>
        <w:ind w:right="-630"/>
        <w:rPr>
          <w:rFonts w:asciiTheme="majorHAnsi" w:eastAsia="LingWai SC Medium" w:hAnsiTheme="majorHAnsi" w:cstheme="majorHAnsi"/>
          <w:b/>
          <w:bCs/>
          <w:u w:val="single"/>
        </w:rPr>
      </w:pPr>
      <w:r w:rsidRPr="00C33429">
        <w:rPr>
          <w:rFonts w:asciiTheme="majorHAnsi" w:eastAsia="LingWai SC Medium" w:hAnsiTheme="majorHAnsi" w:cstheme="majorHAnsi"/>
        </w:rPr>
        <w:t>Two ministers will be assigned each week to assist the pastor.</w:t>
      </w:r>
    </w:p>
    <w:p w14:paraId="468C8D96" w14:textId="4912BAA8" w:rsidR="00FC7167" w:rsidRPr="00C33429" w:rsidRDefault="00FC7167" w:rsidP="00D86554">
      <w:pPr>
        <w:pStyle w:val="ListParagraph"/>
        <w:numPr>
          <w:ilvl w:val="0"/>
          <w:numId w:val="2"/>
        </w:numPr>
        <w:ind w:right="-630"/>
        <w:rPr>
          <w:rFonts w:asciiTheme="majorHAnsi" w:eastAsia="LingWai SC Medium" w:hAnsiTheme="majorHAnsi" w:cstheme="majorHAnsi"/>
          <w:b/>
          <w:bCs/>
          <w:u w:val="single"/>
        </w:rPr>
      </w:pPr>
      <w:r w:rsidRPr="00C33429">
        <w:rPr>
          <w:rFonts w:asciiTheme="majorHAnsi" w:eastAsia="LingWai SC Medium" w:hAnsiTheme="majorHAnsi" w:cstheme="majorHAnsi"/>
        </w:rPr>
        <w:t xml:space="preserve">Offerings will be received upon entry and exit by placing in designated boxes. </w:t>
      </w:r>
      <w:r w:rsidRPr="00C33429">
        <w:rPr>
          <w:rFonts w:asciiTheme="majorHAnsi" w:eastAsia="LingWai SC Medium" w:hAnsiTheme="majorHAnsi" w:cstheme="majorHAnsi"/>
          <w:b/>
          <w:bCs/>
          <w:u w:val="single"/>
        </w:rPr>
        <w:t xml:space="preserve">Electronic giving is highly </w:t>
      </w:r>
      <w:r w:rsidR="00CF10C7" w:rsidRPr="00C33429">
        <w:rPr>
          <w:rFonts w:asciiTheme="majorHAnsi" w:eastAsia="LingWai SC Medium" w:hAnsiTheme="majorHAnsi" w:cstheme="majorHAnsi"/>
          <w:b/>
          <w:bCs/>
          <w:u w:val="single"/>
        </w:rPr>
        <w:t>encouraged</w:t>
      </w:r>
      <w:r w:rsidRPr="00C33429">
        <w:rPr>
          <w:rFonts w:asciiTheme="majorHAnsi" w:eastAsia="LingWai SC Medium" w:hAnsiTheme="majorHAnsi" w:cstheme="majorHAnsi"/>
          <w:b/>
          <w:bCs/>
          <w:u w:val="single"/>
        </w:rPr>
        <w:t>!</w:t>
      </w:r>
      <w:r w:rsidRPr="00C33429">
        <w:rPr>
          <w:rFonts w:asciiTheme="majorHAnsi" w:eastAsia="LingWai SC Medium" w:hAnsiTheme="majorHAnsi" w:cstheme="majorHAnsi"/>
        </w:rPr>
        <w:t xml:space="preserve"> </w:t>
      </w:r>
      <w:r w:rsidR="00CF10C7" w:rsidRPr="00C33429">
        <w:rPr>
          <w:rFonts w:asciiTheme="majorHAnsi" w:eastAsia="LingWai SC Medium" w:hAnsiTheme="majorHAnsi" w:cstheme="majorHAnsi"/>
        </w:rPr>
        <w:t>(</w:t>
      </w:r>
      <w:proofErr w:type="spellStart"/>
      <w:r w:rsidR="00CF10C7" w:rsidRPr="00C33429">
        <w:rPr>
          <w:rFonts w:asciiTheme="majorHAnsi" w:eastAsia="LingWai SC Medium" w:hAnsiTheme="majorHAnsi" w:cstheme="majorHAnsi"/>
        </w:rPr>
        <w:t>Givelify</w:t>
      </w:r>
      <w:proofErr w:type="spellEnd"/>
      <w:r w:rsidR="00CF10C7" w:rsidRPr="00C33429">
        <w:rPr>
          <w:rFonts w:asciiTheme="majorHAnsi" w:eastAsia="LingWai SC Medium" w:hAnsiTheme="majorHAnsi" w:cstheme="majorHAnsi"/>
        </w:rPr>
        <w:t>, Online, and Cash App $IMC</w:t>
      </w:r>
      <w:r w:rsidR="00E40265">
        <w:rPr>
          <w:rFonts w:asciiTheme="majorHAnsi" w:eastAsia="LingWai SC Medium" w:hAnsiTheme="majorHAnsi" w:cstheme="majorHAnsi"/>
        </w:rPr>
        <w:t>Give</w:t>
      </w:r>
      <w:r w:rsidR="00CF10C7" w:rsidRPr="00C33429">
        <w:rPr>
          <w:rFonts w:asciiTheme="majorHAnsi" w:eastAsia="LingWai SC Medium" w:hAnsiTheme="majorHAnsi" w:cstheme="majorHAnsi"/>
        </w:rPr>
        <w:t>)</w:t>
      </w:r>
    </w:p>
    <w:p w14:paraId="06BF552C" w14:textId="184ABC4B" w:rsidR="00C33429" w:rsidRDefault="00C33429" w:rsidP="00C33429">
      <w:pPr>
        <w:ind w:right="-630"/>
        <w:rPr>
          <w:rFonts w:asciiTheme="majorHAnsi" w:eastAsia="LingWai SC Medium" w:hAnsiTheme="majorHAnsi" w:cstheme="majorHAnsi"/>
          <w:b/>
          <w:bCs/>
          <w:u w:val="single"/>
        </w:rPr>
      </w:pPr>
    </w:p>
    <w:p w14:paraId="0B0A7340" w14:textId="77777777" w:rsidR="00CF10C7" w:rsidRDefault="00CF10C7" w:rsidP="00FC7167">
      <w:pPr>
        <w:ind w:right="2070"/>
        <w:rPr>
          <w:rFonts w:ascii="LingWai SC Medium" w:eastAsia="LingWai SC Medium" w:hAnsi="LingWai SC Medium" w:cs="LingWai SC Medium"/>
          <w:b/>
          <w:bCs/>
          <w:u w:val="single"/>
        </w:rPr>
      </w:pPr>
    </w:p>
    <w:p w14:paraId="3FBCCB98" w14:textId="77777777" w:rsidR="00C33429" w:rsidRDefault="00C33429" w:rsidP="00C33429">
      <w:pPr>
        <w:pBdr>
          <w:top w:val="single" w:sz="4" w:space="1" w:color="auto"/>
        </w:pBdr>
        <w:rPr>
          <w:rFonts w:ascii="LingWai SC Medium" w:eastAsia="LingWai SC Medium" w:hAnsi="LingWai SC Medium" w:cs="LingWai SC Medium"/>
          <w:b/>
          <w:bCs/>
          <w:sz w:val="40"/>
          <w:szCs w:val="40"/>
        </w:rPr>
      </w:pPr>
    </w:p>
    <w:p w14:paraId="17CEB5CB" w14:textId="78BE8337" w:rsidR="00CF10C7" w:rsidRPr="008B66B1" w:rsidRDefault="00CF10C7" w:rsidP="00C33429">
      <w:pPr>
        <w:pBdr>
          <w:top w:val="single" w:sz="4" w:space="1" w:color="auto"/>
        </w:pBdr>
        <w:rPr>
          <w:rFonts w:ascii="LingWai SC Medium" w:eastAsia="LingWai SC Medium" w:hAnsi="LingWai SC Medium" w:cs="LingWai SC Medium"/>
          <w:b/>
          <w:bCs/>
          <w:sz w:val="48"/>
          <w:szCs w:val="48"/>
        </w:rPr>
      </w:pPr>
      <w:r w:rsidRPr="00CF10C7">
        <w:rPr>
          <w:rFonts w:ascii="LingWai SC Medium" w:eastAsia="LingWai SC Medium" w:hAnsi="LingWai SC Medium" w:cs="LingWai SC Medium"/>
          <w:b/>
          <w:bCs/>
          <w:sz w:val="48"/>
          <w:szCs w:val="48"/>
        </w:rPr>
        <w:t xml:space="preserve">FAQ </w:t>
      </w:r>
    </w:p>
    <w:p w14:paraId="37A5C39F" w14:textId="77777777" w:rsidR="00CF10C7" w:rsidRPr="00C33429" w:rsidRDefault="00CF10C7" w:rsidP="00CF10C7">
      <w:pPr>
        <w:rPr>
          <w:rFonts w:eastAsia="Times New Roman" w:cs="Times New Roman"/>
        </w:rPr>
      </w:pPr>
    </w:p>
    <w:p w14:paraId="13C119CD" w14:textId="77777777" w:rsidR="00CF10C7" w:rsidRPr="00C33429" w:rsidRDefault="00CF10C7" w:rsidP="00FF1CFE">
      <w:pPr>
        <w:spacing w:after="120"/>
        <w:rPr>
          <w:rFonts w:eastAsia="Times New Roman" w:cs="Times New Roman"/>
          <w:b/>
          <w:bCs/>
        </w:rPr>
      </w:pPr>
      <w:r w:rsidRPr="00CF10C7">
        <w:rPr>
          <w:rFonts w:eastAsia="Times New Roman" w:cs="Times New Roman"/>
          <w:b/>
          <w:bCs/>
          <w:color w:val="941100"/>
        </w:rPr>
        <w:t xml:space="preserve">How will we make sure people are not sitting too close to one another? </w:t>
      </w:r>
    </w:p>
    <w:p w14:paraId="04C8F173" w14:textId="4AB76AF9" w:rsidR="00FF1CFE" w:rsidRPr="00C33429" w:rsidRDefault="00CF10C7" w:rsidP="00FF1CFE">
      <w:pPr>
        <w:spacing w:after="120"/>
        <w:rPr>
          <w:rFonts w:asciiTheme="majorHAnsi" w:eastAsia="Times New Roman" w:hAnsiTheme="majorHAnsi" w:cstheme="majorHAnsi"/>
        </w:rPr>
      </w:pPr>
      <w:r w:rsidRPr="00CF10C7">
        <w:rPr>
          <w:rFonts w:asciiTheme="majorHAnsi" w:eastAsia="Times New Roman" w:hAnsiTheme="majorHAnsi" w:cstheme="majorHAnsi"/>
        </w:rPr>
        <w:t xml:space="preserve">We will utilize the CDC recommendation of 6’ per person separation guideline both side-to-side as well as front to back. Pews will be clearly marked indicating where people can sit and the space that is “unavailable,” just as stores are trying to do with placards / stickers indicating where to stand. Family units can sit together, provided they are residing in the same home. </w:t>
      </w:r>
    </w:p>
    <w:p w14:paraId="162E042A" w14:textId="5F883FB9" w:rsidR="00FF1CFE" w:rsidRPr="00C33429" w:rsidRDefault="00CF10C7" w:rsidP="00FF1CFE">
      <w:pPr>
        <w:spacing w:after="120"/>
        <w:rPr>
          <w:rFonts w:eastAsia="Times New Roman" w:cs="Times New Roman"/>
          <w:b/>
          <w:bCs/>
          <w:color w:val="941100"/>
        </w:rPr>
      </w:pPr>
      <w:r w:rsidRPr="00CF10C7">
        <w:rPr>
          <w:rFonts w:eastAsia="Times New Roman" w:cs="Times New Roman"/>
          <w:b/>
          <w:bCs/>
          <w:color w:val="941100"/>
        </w:rPr>
        <w:t xml:space="preserve">What if more people show up than </w:t>
      </w:r>
      <w:r w:rsidR="00FF1CFE" w:rsidRPr="00C33429">
        <w:rPr>
          <w:rFonts w:eastAsia="Times New Roman" w:cs="Times New Roman"/>
          <w:b/>
          <w:bCs/>
          <w:color w:val="941100"/>
        </w:rPr>
        <w:t>the required limitation</w:t>
      </w:r>
      <w:r w:rsidRPr="00CF10C7">
        <w:rPr>
          <w:rFonts w:eastAsia="Times New Roman" w:cs="Times New Roman"/>
          <w:b/>
          <w:bCs/>
          <w:color w:val="941100"/>
        </w:rPr>
        <w:t xml:space="preserve">? </w:t>
      </w:r>
    </w:p>
    <w:p w14:paraId="02F62ADA" w14:textId="28C8B4CF" w:rsidR="00FF1CFE" w:rsidRPr="00C33429" w:rsidRDefault="00FF1CFE" w:rsidP="00FF1CFE">
      <w:pPr>
        <w:spacing w:after="120"/>
        <w:rPr>
          <w:rFonts w:asciiTheme="majorHAnsi" w:eastAsia="Times New Roman" w:hAnsiTheme="majorHAnsi" w:cstheme="majorHAnsi"/>
        </w:rPr>
      </w:pPr>
      <w:r w:rsidRPr="00C33429">
        <w:rPr>
          <w:rFonts w:asciiTheme="majorHAnsi" w:eastAsia="Times New Roman" w:hAnsiTheme="majorHAnsi" w:cstheme="majorHAnsi"/>
        </w:rPr>
        <w:t xml:space="preserve">Persons would be provided a “Connect Card” and asked to join our online service due to gathering limitations. The “Connect Card” would have details on how to access the online services as well as how they might register to attend our services the following week. </w:t>
      </w:r>
    </w:p>
    <w:p w14:paraId="794D026D" w14:textId="7E86DA3C" w:rsidR="00BA40B4" w:rsidRPr="00C33429" w:rsidRDefault="00C33429" w:rsidP="00BA40B4">
      <w:pPr>
        <w:spacing w:after="120"/>
        <w:rPr>
          <w:rFonts w:eastAsia="Times New Roman" w:cs="Times New Roman"/>
          <w:b/>
          <w:bCs/>
          <w:color w:val="941100"/>
        </w:rPr>
      </w:pPr>
      <w:r w:rsidRPr="00C33429">
        <w:rPr>
          <w:rFonts w:eastAsia="Times New Roman" w:cs="Times New Roman"/>
          <w:b/>
          <w:bCs/>
          <w:color w:val="941100"/>
        </w:rPr>
        <w:t>Will there</w:t>
      </w:r>
      <w:r w:rsidR="00BA40B4" w:rsidRPr="00C33429">
        <w:rPr>
          <w:rFonts w:eastAsia="Times New Roman" w:cs="Times New Roman"/>
          <w:b/>
          <w:bCs/>
          <w:color w:val="941100"/>
        </w:rPr>
        <w:t xml:space="preserve"> be any screening before attendees are able to enter?</w:t>
      </w:r>
    </w:p>
    <w:p w14:paraId="36CD33E7" w14:textId="166F18B3" w:rsidR="00BA40B4" w:rsidRPr="00C33429" w:rsidRDefault="00BA40B4" w:rsidP="00FF1CFE">
      <w:pPr>
        <w:spacing w:after="120"/>
        <w:rPr>
          <w:rFonts w:asciiTheme="majorHAnsi" w:eastAsia="Times New Roman" w:hAnsiTheme="majorHAnsi" w:cstheme="majorHAnsi"/>
        </w:rPr>
      </w:pPr>
      <w:r w:rsidRPr="00C33429">
        <w:rPr>
          <w:rFonts w:asciiTheme="majorHAnsi" w:eastAsia="Times New Roman" w:hAnsiTheme="majorHAnsi" w:cstheme="majorHAnsi"/>
        </w:rPr>
        <w:t>Yes, all persons entering the sanctuary will</w:t>
      </w:r>
      <w:r w:rsidR="00C33429" w:rsidRPr="00C33429">
        <w:rPr>
          <w:rFonts w:asciiTheme="majorHAnsi" w:eastAsia="Times New Roman" w:hAnsiTheme="majorHAnsi" w:cstheme="majorHAnsi"/>
        </w:rPr>
        <w:t xml:space="preserve"> be screened with several COVID-19 questions, as well as have their temperature checked prior to entry. </w:t>
      </w:r>
    </w:p>
    <w:p w14:paraId="245C85C5" w14:textId="77777777" w:rsidR="00FF1CFE" w:rsidRPr="00C33429" w:rsidRDefault="00CF10C7" w:rsidP="00FF1CFE">
      <w:pPr>
        <w:spacing w:after="120"/>
        <w:rPr>
          <w:rFonts w:eastAsia="Times New Roman" w:cs="Times New Roman"/>
          <w:b/>
          <w:bCs/>
          <w:color w:val="941100"/>
        </w:rPr>
      </w:pPr>
      <w:r w:rsidRPr="00CF10C7">
        <w:rPr>
          <w:rFonts w:eastAsia="Times New Roman" w:cs="Times New Roman"/>
          <w:b/>
          <w:bCs/>
          <w:color w:val="941100"/>
        </w:rPr>
        <w:t xml:space="preserve">Where do I enter? </w:t>
      </w:r>
    </w:p>
    <w:p w14:paraId="50075058" w14:textId="77777777" w:rsidR="00C06068" w:rsidRPr="00C33429" w:rsidRDefault="00CF10C7" w:rsidP="00C06068">
      <w:pPr>
        <w:spacing w:after="120"/>
        <w:rPr>
          <w:rFonts w:asciiTheme="majorHAnsi" w:eastAsia="Times New Roman" w:hAnsiTheme="majorHAnsi" w:cstheme="majorHAnsi"/>
        </w:rPr>
      </w:pPr>
      <w:r w:rsidRPr="00CF10C7">
        <w:rPr>
          <w:rFonts w:asciiTheme="majorHAnsi" w:eastAsia="Times New Roman" w:hAnsiTheme="majorHAnsi" w:cstheme="majorHAnsi"/>
        </w:rPr>
        <w:t xml:space="preserve">We will also limit access into and out of the building to the front wood doors for the sanctuary and </w:t>
      </w:r>
      <w:r w:rsidR="00FF1CFE" w:rsidRPr="00C33429">
        <w:rPr>
          <w:rFonts w:asciiTheme="majorHAnsi" w:eastAsia="Times New Roman" w:hAnsiTheme="majorHAnsi" w:cstheme="majorHAnsi"/>
        </w:rPr>
        <w:t xml:space="preserve">the door adjacent to the pulpit for exiting. </w:t>
      </w:r>
      <w:r w:rsidRPr="00CF10C7">
        <w:rPr>
          <w:rFonts w:asciiTheme="majorHAnsi" w:eastAsia="Times New Roman" w:hAnsiTheme="majorHAnsi" w:cstheme="majorHAnsi"/>
        </w:rPr>
        <w:t xml:space="preserve">Doors will be clearly marked. In addition, all external and internal doors will be propped open or held open by a Greeter / </w:t>
      </w:r>
      <w:r w:rsidR="00FF1CFE" w:rsidRPr="00C33429">
        <w:rPr>
          <w:rFonts w:asciiTheme="majorHAnsi" w:eastAsia="Times New Roman" w:hAnsiTheme="majorHAnsi" w:cstheme="majorHAnsi"/>
        </w:rPr>
        <w:t>Usher</w:t>
      </w:r>
      <w:r w:rsidRPr="00CF10C7">
        <w:rPr>
          <w:rFonts w:asciiTheme="majorHAnsi" w:eastAsia="Times New Roman" w:hAnsiTheme="majorHAnsi" w:cstheme="majorHAnsi"/>
        </w:rPr>
        <w:t>, to ensure a “touchless” entry</w:t>
      </w:r>
      <w:r w:rsidR="00FF1CFE" w:rsidRPr="00C33429">
        <w:rPr>
          <w:rFonts w:asciiTheme="majorHAnsi" w:eastAsia="Times New Roman" w:hAnsiTheme="majorHAnsi" w:cstheme="majorHAnsi"/>
        </w:rPr>
        <w:t xml:space="preserve"> and exit. </w:t>
      </w:r>
    </w:p>
    <w:p w14:paraId="754779F1" w14:textId="77777777" w:rsidR="00C33429" w:rsidRDefault="00C33429" w:rsidP="00C06068">
      <w:pPr>
        <w:spacing w:after="120"/>
        <w:rPr>
          <w:rFonts w:eastAsia="Times New Roman" w:cs="Times New Roman"/>
          <w:b/>
          <w:bCs/>
          <w:color w:val="941100"/>
        </w:rPr>
      </w:pPr>
    </w:p>
    <w:p w14:paraId="3F63F519" w14:textId="77777777" w:rsidR="00C33429" w:rsidRDefault="00C33429" w:rsidP="00C06068">
      <w:pPr>
        <w:spacing w:after="120"/>
        <w:rPr>
          <w:rFonts w:eastAsia="Times New Roman" w:cs="Times New Roman"/>
          <w:b/>
          <w:bCs/>
          <w:color w:val="941100"/>
        </w:rPr>
      </w:pPr>
    </w:p>
    <w:p w14:paraId="63CE1FD8" w14:textId="2F1E7B11" w:rsidR="00C06068" w:rsidRPr="00C33429" w:rsidRDefault="00CF10C7" w:rsidP="00C06068">
      <w:pPr>
        <w:spacing w:after="120"/>
        <w:rPr>
          <w:rFonts w:eastAsia="Times New Roman" w:cs="Times New Roman"/>
          <w:b/>
          <w:bCs/>
          <w:color w:val="941100"/>
        </w:rPr>
      </w:pPr>
      <w:r w:rsidRPr="00CF10C7">
        <w:rPr>
          <w:rFonts w:eastAsia="Times New Roman" w:cs="Times New Roman"/>
          <w:b/>
          <w:bCs/>
          <w:color w:val="941100"/>
        </w:rPr>
        <w:t xml:space="preserve">Should I wear a mask? </w:t>
      </w:r>
    </w:p>
    <w:p w14:paraId="1CF53B50" w14:textId="2366F8FB" w:rsidR="00BA40B4" w:rsidRPr="00C33429" w:rsidRDefault="00CF10C7" w:rsidP="00C33429">
      <w:pPr>
        <w:spacing w:after="120"/>
        <w:rPr>
          <w:rFonts w:asciiTheme="majorHAnsi" w:eastAsia="Times New Roman" w:hAnsiTheme="majorHAnsi" w:cstheme="majorHAnsi"/>
        </w:rPr>
      </w:pPr>
      <w:r w:rsidRPr="00CF10C7">
        <w:rPr>
          <w:rFonts w:asciiTheme="majorHAnsi" w:eastAsia="Times New Roman" w:hAnsiTheme="majorHAnsi" w:cstheme="majorHAnsi"/>
        </w:rPr>
        <w:t xml:space="preserve">Information from CDC on cloth face coverings indicates wearing a mask reduces the potential for transmission of the COVID-19 virus. </w:t>
      </w:r>
      <w:r w:rsidR="00C06068" w:rsidRPr="00C33429">
        <w:rPr>
          <w:rFonts w:asciiTheme="majorHAnsi" w:eastAsia="Times New Roman" w:hAnsiTheme="majorHAnsi" w:cstheme="majorHAnsi"/>
        </w:rPr>
        <w:t xml:space="preserve">Mask and or a face covering will be required for in-persons worship until further notice. You are also </w:t>
      </w:r>
      <w:proofErr w:type="gramStart"/>
      <w:r w:rsidR="00C06068" w:rsidRPr="00C33429">
        <w:rPr>
          <w:rFonts w:asciiTheme="majorHAnsi" w:eastAsia="Times New Roman" w:hAnsiTheme="majorHAnsi" w:cstheme="majorHAnsi"/>
        </w:rPr>
        <w:t>welcome</w:t>
      </w:r>
      <w:proofErr w:type="gramEnd"/>
      <w:r w:rsidR="00C06068" w:rsidRPr="00C33429">
        <w:rPr>
          <w:rFonts w:asciiTheme="majorHAnsi" w:eastAsia="Times New Roman" w:hAnsiTheme="majorHAnsi" w:cstheme="majorHAnsi"/>
        </w:rPr>
        <w:t xml:space="preserve"> to wear </w:t>
      </w:r>
      <w:r w:rsidRPr="00CF10C7">
        <w:rPr>
          <w:rFonts w:asciiTheme="majorHAnsi" w:eastAsia="Times New Roman" w:hAnsiTheme="majorHAnsi" w:cstheme="majorHAnsi"/>
        </w:rPr>
        <w:t>gloves and any other personal</w:t>
      </w:r>
      <w:r w:rsidR="00E6021E">
        <w:rPr>
          <w:rFonts w:asciiTheme="majorHAnsi" w:eastAsia="Times New Roman" w:hAnsiTheme="majorHAnsi" w:cstheme="majorHAnsi"/>
        </w:rPr>
        <w:t xml:space="preserve"> </w:t>
      </w:r>
      <w:r w:rsidRPr="00CF10C7">
        <w:rPr>
          <w:rFonts w:asciiTheme="majorHAnsi" w:eastAsia="Times New Roman" w:hAnsiTheme="majorHAnsi" w:cstheme="majorHAnsi"/>
        </w:rPr>
        <w:t xml:space="preserve">protective equipment that you wish. We will have masks available for those </w:t>
      </w:r>
      <w:r w:rsidR="00BA40B4" w:rsidRPr="00C33429">
        <w:rPr>
          <w:rFonts w:asciiTheme="majorHAnsi" w:eastAsia="Times New Roman" w:hAnsiTheme="majorHAnsi" w:cstheme="majorHAnsi"/>
        </w:rPr>
        <w:t xml:space="preserve">who </w:t>
      </w:r>
      <w:r w:rsidRPr="00CF10C7">
        <w:rPr>
          <w:rFonts w:asciiTheme="majorHAnsi" w:eastAsia="Times New Roman" w:hAnsiTheme="majorHAnsi" w:cstheme="majorHAnsi"/>
        </w:rPr>
        <w:t>do not have one with them.</w:t>
      </w:r>
    </w:p>
    <w:p w14:paraId="6EF718E7" w14:textId="77777777" w:rsidR="00BA40B4" w:rsidRPr="00C33429" w:rsidRDefault="00CF10C7" w:rsidP="00BA40B4">
      <w:pPr>
        <w:spacing w:after="120"/>
        <w:rPr>
          <w:rFonts w:eastAsia="Times New Roman" w:cs="Times New Roman"/>
        </w:rPr>
      </w:pPr>
      <w:r w:rsidRPr="00CF10C7">
        <w:rPr>
          <w:rFonts w:eastAsia="Times New Roman" w:cs="Times New Roman"/>
          <w:b/>
          <w:bCs/>
          <w:color w:val="941100"/>
        </w:rPr>
        <w:t>Will the bathrooms be open?</w:t>
      </w:r>
      <w:r w:rsidRPr="00CF10C7">
        <w:rPr>
          <w:rFonts w:eastAsia="Times New Roman" w:cs="Times New Roman"/>
          <w:color w:val="941100"/>
        </w:rPr>
        <w:t xml:space="preserve"> </w:t>
      </w:r>
    </w:p>
    <w:p w14:paraId="2C9F02B5" w14:textId="6D290646" w:rsidR="00BA40B4" w:rsidRPr="00C33429" w:rsidRDefault="00CF10C7" w:rsidP="00BA40B4">
      <w:pPr>
        <w:spacing w:after="120"/>
        <w:rPr>
          <w:rFonts w:asciiTheme="majorHAnsi" w:eastAsia="Times New Roman" w:hAnsiTheme="majorHAnsi" w:cstheme="majorHAnsi"/>
        </w:rPr>
      </w:pPr>
      <w:r w:rsidRPr="00CF10C7">
        <w:rPr>
          <w:rFonts w:asciiTheme="majorHAnsi" w:eastAsia="Times New Roman" w:hAnsiTheme="majorHAnsi" w:cstheme="majorHAnsi"/>
        </w:rPr>
        <w:t xml:space="preserve">Yes, but their access will be limited, particularly in Phase One. Also, there will be attendants to ensure that all handles and surfaces are disinfected between uses. And, of course, signage reminding folks to wash their hands. </w:t>
      </w:r>
      <w:r w:rsidR="00B0681D">
        <w:rPr>
          <w:rFonts w:asciiTheme="majorHAnsi" w:eastAsia="Times New Roman" w:hAnsiTheme="majorHAnsi" w:cstheme="majorHAnsi"/>
        </w:rPr>
        <w:t xml:space="preserve">All children must be accompanied to the restroom with an adult. </w:t>
      </w:r>
    </w:p>
    <w:p w14:paraId="528184EF" w14:textId="77777777" w:rsidR="00BA40B4" w:rsidRPr="00C33429" w:rsidRDefault="00CF10C7" w:rsidP="00BA40B4">
      <w:pPr>
        <w:spacing w:after="120"/>
        <w:rPr>
          <w:rFonts w:eastAsia="Times New Roman" w:cs="Times New Roman"/>
          <w:b/>
          <w:bCs/>
          <w:color w:val="941100"/>
        </w:rPr>
      </w:pPr>
      <w:r w:rsidRPr="00CF10C7">
        <w:rPr>
          <w:rFonts w:eastAsia="Times New Roman" w:cs="Times New Roman"/>
          <w:b/>
          <w:bCs/>
          <w:color w:val="941100"/>
        </w:rPr>
        <w:t xml:space="preserve">How will the offering be received? </w:t>
      </w:r>
    </w:p>
    <w:p w14:paraId="183D2589" w14:textId="1962217E" w:rsidR="00BA40B4" w:rsidRPr="00C33429" w:rsidRDefault="00CF10C7" w:rsidP="00BA40B4">
      <w:pPr>
        <w:spacing w:after="120"/>
        <w:rPr>
          <w:rFonts w:asciiTheme="majorHAnsi" w:eastAsia="Times New Roman" w:hAnsiTheme="majorHAnsi" w:cstheme="majorHAnsi"/>
        </w:rPr>
      </w:pPr>
      <w:r w:rsidRPr="00CF10C7">
        <w:rPr>
          <w:rFonts w:asciiTheme="majorHAnsi" w:eastAsia="Times New Roman" w:hAnsiTheme="majorHAnsi" w:cstheme="majorHAnsi"/>
        </w:rPr>
        <w:t xml:space="preserve">Offering plates will not be passed between congregants. </w:t>
      </w:r>
      <w:r w:rsidR="00BA40B4" w:rsidRPr="00C33429">
        <w:rPr>
          <w:rFonts w:asciiTheme="majorHAnsi" w:eastAsia="Times New Roman" w:hAnsiTheme="majorHAnsi" w:cstheme="majorHAnsi"/>
        </w:rPr>
        <w:t>Offering</w:t>
      </w:r>
      <w:r w:rsidRPr="00CF10C7">
        <w:rPr>
          <w:rFonts w:asciiTheme="majorHAnsi" w:eastAsia="Times New Roman" w:hAnsiTheme="majorHAnsi" w:cstheme="majorHAnsi"/>
        </w:rPr>
        <w:t xml:space="preserve"> </w:t>
      </w:r>
      <w:r w:rsidR="00BA40B4" w:rsidRPr="00C33429">
        <w:rPr>
          <w:rFonts w:asciiTheme="majorHAnsi" w:eastAsia="Times New Roman" w:hAnsiTheme="majorHAnsi" w:cstheme="majorHAnsi"/>
        </w:rPr>
        <w:t>baskets will be placed</w:t>
      </w:r>
      <w:r w:rsidRPr="00CF10C7">
        <w:rPr>
          <w:rFonts w:asciiTheme="majorHAnsi" w:eastAsia="Times New Roman" w:hAnsiTheme="majorHAnsi" w:cstheme="majorHAnsi"/>
        </w:rPr>
        <w:t xml:space="preserve"> at the exit doors at the end of the service to receive the offering. </w:t>
      </w:r>
    </w:p>
    <w:p w14:paraId="26AEA08F" w14:textId="77777777" w:rsidR="00BA40B4" w:rsidRPr="00C33429" w:rsidRDefault="00CF10C7" w:rsidP="00BA40B4">
      <w:pPr>
        <w:spacing w:after="120"/>
        <w:rPr>
          <w:rFonts w:eastAsia="Times New Roman" w:cs="Times New Roman"/>
        </w:rPr>
      </w:pPr>
      <w:r w:rsidRPr="00CF10C7">
        <w:rPr>
          <w:rFonts w:eastAsia="Times New Roman" w:cs="Times New Roman"/>
          <w:b/>
          <w:bCs/>
          <w:color w:val="941100"/>
        </w:rPr>
        <w:t>What about Communion?</w:t>
      </w:r>
      <w:r w:rsidRPr="00CF10C7">
        <w:rPr>
          <w:rFonts w:eastAsia="Times New Roman" w:cs="Times New Roman"/>
          <w:color w:val="941100"/>
        </w:rPr>
        <w:t xml:space="preserve"> </w:t>
      </w:r>
    </w:p>
    <w:p w14:paraId="36DD93A5" w14:textId="2296A2C1" w:rsidR="00BA40B4" w:rsidRPr="00C33429" w:rsidRDefault="00CF10C7" w:rsidP="00BA40B4">
      <w:pPr>
        <w:spacing w:after="120"/>
        <w:rPr>
          <w:rFonts w:asciiTheme="majorHAnsi" w:eastAsia="Times New Roman" w:hAnsiTheme="majorHAnsi" w:cstheme="majorHAnsi"/>
        </w:rPr>
      </w:pPr>
      <w:r w:rsidRPr="00CF10C7">
        <w:rPr>
          <w:rFonts w:asciiTheme="majorHAnsi" w:eastAsia="Times New Roman" w:hAnsiTheme="majorHAnsi" w:cstheme="majorHAnsi"/>
        </w:rPr>
        <w:t xml:space="preserve">Communion trays will not be passed between congregants. In the first phase of in-person worship, </w:t>
      </w:r>
      <w:r w:rsidR="00BA40B4" w:rsidRPr="00C33429">
        <w:rPr>
          <w:rFonts w:asciiTheme="majorHAnsi" w:eastAsia="Times New Roman" w:hAnsiTheme="majorHAnsi" w:cstheme="majorHAnsi"/>
        </w:rPr>
        <w:t xml:space="preserve">persons will be provided their communion elements as they enter the sanctuary. Elements will be collected in a designated container as attendees depart. </w:t>
      </w:r>
    </w:p>
    <w:p w14:paraId="5FD276F8" w14:textId="0556A6F8" w:rsidR="00BA40B4" w:rsidRPr="00C33429" w:rsidRDefault="00BA40B4" w:rsidP="00BA40B4">
      <w:pPr>
        <w:spacing w:after="120"/>
        <w:rPr>
          <w:rFonts w:asciiTheme="majorHAnsi" w:eastAsia="Times New Roman" w:hAnsiTheme="majorHAnsi" w:cstheme="majorHAnsi"/>
        </w:rPr>
      </w:pPr>
      <w:r w:rsidRPr="00C33429">
        <w:rPr>
          <w:rFonts w:asciiTheme="majorHAnsi" w:eastAsia="Times New Roman" w:hAnsiTheme="majorHAnsi" w:cstheme="majorHAnsi"/>
        </w:rPr>
        <w:t>Person</w:t>
      </w:r>
      <w:r w:rsidR="00C777D6">
        <w:rPr>
          <w:rFonts w:asciiTheme="majorHAnsi" w:eastAsia="Times New Roman" w:hAnsiTheme="majorHAnsi" w:cstheme="majorHAnsi"/>
        </w:rPr>
        <w:t>s</w:t>
      </w:r>
      <w:r w:rsidRPr="00C33429">
        <w:rPr>
          <w:rFonts w:asciiTheme="majorHAnsi" w:eastAsia="Times New Roman" w:hAnsiTheme="majorHAnsi" w:cstheme="majorHAnsi"/>
        </w:rPr>
        <w:t xml:space="preserve"> worshiping primary online, may pick up their</w:t>
      </w:r>
      <w:r w:rsidR="00CF10C7" w:rsidRPr="00CF10C7">
        <w:rPr>
          <w:rFonts w:asciiTheme="majorHAnsi" w:eastAsia="Times New Roman" w:hAnsiTheme="majorHAnsi" w:cstheme="majorHAnsi"/>
        </w:rPr>
        <w:t xml:space="preserve"> Communion elements the Thursday prior to Communion Sunday. </w:t>
      </w:r>
    </w:p>
    <w:p w14:paraId="03137331" w14:textId="65305A70" w:rsidR="00CF10C7" w:rsidRPr="00FC7167" w:rsidRDefault="00CF10C7" w:rsidP="00FC7167">
      <w:pPr>
        <w:ind w:right="2070"/>
        <w:rPr>
          <w:rFonts w:ascii="LingWai SC Medium" w:eastAsia="LingWai SC Medium" w:hAnsi="LingWai SC Medium" w:cs="LingWai SC Medium"/>
          <w:b/>
          <w:bCs/>
          <w:u w:val="single"/>
        </w:rPr>
        <w:sectPr w:rsidR="00CF10C7" w:rsidRPr="00FC7167" w:rsidSect="00707B05">
          <w:type w:val="continuous"/>
          <w:pgSz w:w="12240" w:h="15840"/>
          <w:pgMar w:top="693" w:right="1440" w:bottom="1440" w:left="1440" w:header="720" w:footer="720" w:gutter="0"/>
          <w:cols w:space="720"/>
          <w:docGrid w:linePitch="360"/>
        </w:sectPr>
      </w:pPr>
    </w:p>
    <w:p w14:paraId="7D420A12" w14:textId="77777777" w:rsidR="00BC1A96" w:rsidRDefault="00BC1A96" w:rsidP="00FC7167">
      <w:pPr>
        <w:rPr>
          <w:rFonts w:ascii="Gautami" w:hAnsi="Gautami" w:cs="Gautami"/>
          <w:b/>
          <w:bCs/>
        </w:rPr>
        <w:sectPr w:rsidR="00BC1A96" w:rsidSect="00BC1A96">
          <w:type w:val="continuous"/>
          <w:pgSz w:w="12240" w:h="15840"/>
          <w:pgMar w:top="693" w:right="1440" w:bottom="1440" w:left="1440" w:header="720" w:footer="720" w:gutter="0"/>
          <w:cols w:num="2" w:space="720"/>
          <w:docGrid w:linePitch="360"/>
        </w:sectPr>
      </w:pPr>
    </w:p>
    <w:p w14:paraId="13528F24" w14:textId="77777777" w:rsidR="00BC1A96" w:rsidRDefault="00BC1A96" w:rsidP="00345248">
      <w:pPr>
        <w:rPr>
          <w:rFonts w:ascii="Gautami" w:hAnsi="Gautami" w:cs="Gautami"/>
        </w:rPr>
        <w:sectPr w:rsidR="00BC1A96" w:rsidSect="00BC1A96">
          <w:type w:val="continuous"/>
          <w:pgSz w:w="12240" w:h="15840"/>
          <w:pgMar w:top="693" w:right="1440" w:bottom="1440" w:left="1440" w:header="720" w:footer="720" w:gutter="0"/>
          <w:cols w:num="2" w:space="720"/>
          <w:docGrid w:linePitch="360"/>
        </w:sectPr>
      </w:pPr>
    </w:p>
    <w:p w14:paraId="7635E941" w14:textId="4120686A" w:rsidR="00345248" w:rsidRPr="00345248" w:rsidRDefault="00345248" w:rsidP="00345248">
      <w:pPr>
        <w:rPr>
          <w:rFonts w:ascii="Gautami" w:hAnsi="Gautami" w:cs="Gautami"/>
        </w:rPr>
      </w:pPr>
    </w:p>
    <w:sectPr w:rsidR="00345248" w:rsidRPr="00345248" w:rsidSect="00BC1A96">
      <w:type w:val="continuous"/>
      <w:pgSz w:w="12240" w:h="15840"/>
      <w:pgMar w:top="69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4F37C" w14:textId="77777777" w:rsidR="003F5F12" w:rsidRDefault="003F5F12" w:rsidP="00803FDA">
      <w:r>
        <w:separator/>
      </w:r>
    </w:p>
  </w:endnote>
  <w:endnote w:type="continuationSeparator" w:id="0">
    <w:p w14:paraId="66FFFAAF" w14:textId="77777777" w:rsidR="003F5F12" w:rsidRDefault="003F5F12" w:rsidP="0080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sto MT">
    <w:panose1 w:val="0204060305050503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LingWai SC Medium">
    <w:altName w:val="LINGWAI SC MEDIUM"/>
    <w:panose1 w:val="03050602040302020204"/>
    <w:charset w:val="86"/>
    <w:family w:val="script"/>
    <w:notTrueType/>
    <w:pitch w:val="variable"/>
    <w:sig w:usb0="A00002FF" w:usb1="7ACF7CFB" w:usb2="0000001E"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94B74" w14:textId="2322B3C1" w:rsidR="00A24552" w:rsidRDefault="004509F7" w:rsidP="00B874AD">
    <w:pPr>
      <w:pStyle w:val="Footer"/>
      <w:jc w:val="right"/>
    </w:pPr>
    <w:r>
      <w:t>REV 5/2/</w:t>
    </w:r>
    <w:r w:rsidR="00C777D6">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B4333" w14:textId="77777777" w:rsidR="003F5F12" w:rsidRDefault="003F5F12" w:rsidP="00803FDA">
      <w:r>
        <w:separator/>
      </w:r>
    </w:p>
  </w:footnote>
  <w:footnote w:type="continuationSeparator" w:id="0">
    <w:p w14:paraId="647487EE" w14:textId="77777777" w:rsidR="003F5F12" w:rsidRDefault="003F5F12" w:rsidP="00803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2691E" w14:textId="0FF1DCE0" w:rsidR="00FE22B6" w:rsidRPr="00D92D8A" w:rsidRDefault="00FE22B6">
    <w:pPr>
      <w:pStyle w:val="Header"/>
      <w:rPr>
        <w:rFonts w:ascii="Calisto MT" w:hAnsi="Calisto MT"/>
        <w:b/>
        <w:bCs/>
        <w:color w:val="8F7845"/>
        <w:sz w:val="22"/>
        <w:szCs w:val="22"/>
      </w:rPr>
    </w:pPr>
    <w:r w:rsidRPr="00D92D8A">
      <w:rPr>
        <w:rFonts w:ascii="Calisto MT" w:hAnsi="Calisto MT"/>
        <w:b/>
        <w:bCs/>
        <w:color w:val="8F7845"/>
        <w:sz w:val="22"/>
        <w:szCs w:val="22"/>
      </w:rPr>
      <w:t xml:space="preserve">ISRAEL METROPOLITAN REOPENING PLAN / </w:t>
    </w:r>
    <w:r w:rsidR="00E04275">
      <w:rPr>
        <w:rFonts w:ascii="Calisto MT" w:hAnsi="Calisto MT"/>
        <w:b/>
        <w:bCs/>
        <w:color w:val="8F7845"/>
        <w:sz w:val="22"/>
        <w:szCs w:val="22"/>
      </w:rPr>
      <w:t>EXECUTIVE SUMMARY</w:t>
    </w:r>
    <w:r w:rsidRPr="00D92D8A">
      <w:rPr>
        <w:rFonts w:ascii="Calisto MT" w:hAnsi="Calisto MT"/>
        <w:b/>
        <w:bCs/>
        <w:color w:val="8F7845"/>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97524"/>
    <w:multiLevelType w:val="hybridMultilevel"/>
    <w:tmpl w:val="58460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45998"/>
    <w:multiLevelType w:val="hybridMultilevel"/>
    <w:tmpl w:val="C084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197BDC"/>
    <w:multiLevelType w:val="hybridMultilevel"/>
    <w:tmpl w:val="0544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E13CF"/>
    <w:multiLevelType w:val="hybridMultilevel"/>
    <w:tmpl w:val="29DC5C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C4F7C0B"/>
    <w:multiLevelType w:val="hybridMultilevel"/>
    <w:tmpl w:val="E048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FD4125"/>
    <w:multiLevelType w:val="hybridMultilevel"/>
    <w:tmpl w:val="DAFC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DA"/>
    <w:rsid w:val="00032795"/>
    <w:rsid w:val="000A69B4"/>
    <w:rsid w:val="000E72E5"/>
    <w:rsid w:val="001D252C"/>
    <w:rsid w:val="00252842"/>
    <w:rsid w:val="002642D0"/>
    <w:rsid w:val="002A4879"/>
    <w:rsid w:val="00331B2C"/>
    <w:rsid w:val="0034296D"/>
    <w:rsid w:val="00345248"/>
    <w:rsid w:val="003776A6"/>
    <w:rsid w:val="003B618E"/>
    <w:rsid w:val="003F5F12"/>
    <w:rsid w:val="004509F7"/>
    <w:rsid w:val="00493030"/>
    <w:rsid w:val="004B087D"/>
    <w:rsid w:val="0062146C"/>
    <w:rsid w:val="006673C6"/>
    <w:rsid w:val="00695D23"/>
    <w:rsid w:val="006E38FF"/>
    <w:rsid w:val="00707B05"/>
    <w:rsid w:val="007E1A6E"/>
    <w:rsid w:val="00803FDA"/>
    <w:rsid w:val="008B66B1"/>
    <w:rsid w:val="00927966"/>
    <w:rsid w:val="009E255B"/>
    <w:rsid w:val="00A24552"/>
    <w:rsid w:val="00AE5936"/>
    <w:rsid w:val="00B017D4"/>
    <w:rsid w:val="00B0681D"/>
    <w:rsid w:val="00B874AD"/>
    <w:rsid w:val="00BA40B4"/>
    <w:rsid w:val="00BC1A96"/>
    <w:rsid w:val="00C03CCF"/>
    <w:rsid w:val="00C06068"/>
    <w:rsid w:val="00C33429"/>
    <w:rsid w:val="00C35BBB"/>
    <w:rsid w:val="00C777D6"/>
    <w:rsid w:val="00CF10C7"/>
    <w:rsid w:val="00D86554"/>
    <w:rsid w:val="00D92D8A"/>
    <w:rsid w:val="00DF1A95"/>
    <w:rsid w:val="00E04275"/>
    <w:rsid w:val="00E40265"/>
    <w:rsid w:val="00E6021E"/>
    <w:rsid w:val="00EB031A"/>
    <w:rsid w:val="00F161BB"/>
    <w:rsid w:val="00FC7167"/>
    <w:rsid w:val="00FE22B6"/>
    <w:rsid w:val="00FF1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A1B89"/>
  <w15:chartTrackingRefBased/>
  <w15:docId w15:val="{DDCE14A1-657C-304E-BF81-3A8108D6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FDA"/>
    <w:pPr>
      <w:tabs>
        <w:tab w:val="center" w:pos="4680"/>
        <w:tab w:val="right" w:pos="9360"/>
      </w:tabs>
    </w:pPr>
  </w:style>
  <w:style w:type="character" w:customStyle="1" w:styleId="HeaderChar">
    <w:name w:val="Header Char"/>
    <w:basedOn w:val="DefaultParagraphFont"/>
    <w:link w:val="Header"/>
    <w:uiPriority w:val="99"/>
    <w:rsid w:val="00803FDA"/>
  </w:style>
  <w:style w:type="paragraph" w:styleId="Footer">
    <w:name w:val="footer"/>
    <w:basedOn w:val="Normal"/>
    <w:link w:val="FooterChar"/>
    <w:uiPriority w:val="99"/>
    <w:unhideWhenUsed/>
    <w:rsid w:val="00803FDA"/>
    <w:pPr>
      <w:tabs>
        <w:tab w:val="center" w:pos="4680"/>
        <w:tab w:val="right" w:pos="9360"/>
      </w:tabs>
    </w:pPr>
  </w:style>
  <w:style w:type="character" w:customStyle="1" w:styleId="FooterChar">
    <w:name w:val="Footer Char"/>
    <w:basedOn w:val="DefaultParagraphFont"/>
    <w:link w:val="Footer"/>
    <w:uiPriority w:val="99"/>
    <w:rsid w:val="00803FDA"/>
  </w:style>
  <w:style w:type="paragraph" w:styleId="ListParagraph">
    <w:name w:val="List Paragraph"/>
    <w:basedOn w:val="Normal"/>
    <w:uiPriority w:val="34"/>
    <w:qFormat/>
    <w:rsid w:val="00BC1A96"/>
    <w:pPr>
      <w:ind w:left="720"/>
      <w:contextualSpacing/>
    </w:pPr>
  </w:style>
  <w:style w:type="character" w:styleId="Hyperlink">
    <w:name w:val="Hyperlink"/>
    <w:basedOn w:val="DefaultParagraphFont"/>
    <w:uiPriority w:val="99"/>
    <w:unhideWhenUsed/>
    <w:rsid w:val="00DF1A95"/>
    <w:rPr>
      <w:color w:val="0563C1" w:themeColor="hyperlink"/>
      <w:u w:val="single"/>
    </w:rPr>
  </w:style>
  <w:style w:type="character" w:styleId="UnresolvedMention">
    <w:name w:val="Unresolved Mention"/>
    <w:basedOn w:val="DefaultParagraphFont"/>
    <w:uiPriority w:val="99"/>
    <w:semiHidden/>
    <w:unhideWhenUsed/>
    <w:rsid w:val="00DF1A95"/>
    <w:rPr>
      <w:color w:val="605E5C"/>
      <w:shd w:val="clear" w:color="auto" w:fill="E1DFDD"/>
    </w:rPr>
  </w:style>
  <w:style w:type="character" w:styleId="FollowedHyperlink">
    <w:name w:val="FollowedHyperlink"/>
    <w:basedOn w:val="DefaultParagraphFont"/>
    <w:uiPriority w:val="99"/>
    <w:semiHidden/>
    <w:unhideWhenUsed/>
    <w:rsid w:val="00DF1A95"/>
    <w:rPr>
      <w:color w:val="954F72" w:themeColor="followedHyperlink"/>
      <w:u w:val="single"/>
    </w:rPr>
  </w:style>
  <w:style w:type="table" w:styleId="TableGrid">
    <w:name w:val="Table Grid"/>
    <w:basedOn w:val="TableNormal"/>
    <w:uiPriority w:val="39"/>
    <w:rsid w:val="00252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972842">
      <w:bodyDiv w:val="1"/>
      <w:marLeft w:val="0"/>
      <w:marRight w:val="0"/>
      <w:marTop w:val="0"/>
      <w:marBottom w:val="0"/>
      <w:divBdr>
        <w:top w:val="none" w:sz="0" w:space="0" w:color="auto"/>
        <w:left w:val="none" w:sz="0" w:space="0" w:color="auto"/>
        <w:bottom w:val="none" w:sz="0" w:space="0" w:color="auto"/>
        <w:right w:val="none" w:sz="0" w:space="0" w:color="auto"/>
      </w:divBdr>
    </w:div>
    <w:div w:id="1564753398">
      <w:bodyDiv w:val="1"/>
      <w:marLeft w:val="0"/>
      <w:marRight w:val="0"/>
      <w:marTop w:val="0"/>
      <w:marBottom w:val="0"/>
      <w:divBdr>
        <w:top w:val="none" w:sz="0" w:space="0" w:color="auto"/>
        <w:left w:val="none" w:sz="0" w:space="0" w:color="auto"/>
        <w:bottom w:val="none" w:sz="0" w:space="0" w:color="auto"/>
        <w:right w:val="none" w:sz="0" w:space="0" w:color="auto"/>
      </w:divBdr>
    </w:div>
    <w:div w:id="1703704940">
      <w:bodyDiv w:val="1"/>
      <w:marLeft w:val="0"/>
      <w:marRight w:val="0"/>
      <w:marTop w:val="0"/>
      <w:marBottom w:val="0"/>
      <w:divBdr>
        <w:top w:val="none" w:sz="0" w:space="0" w:color="auto"/>
        <w:left w:val="none" w:sz="0" w:space="0" w:color="auto"/>
        <w:bottom w:val="none" w:sz="0" w:space="0" w:color="auto"/>
        <w:right w:val="none" w:sz="0" w:space="0" w:color="auto"/>
      </w:divBdr>
    </w:div>
    <w:div w:id="1726375358">
      <w:bodyDiv w:val="1"/>
      <w:marLeft w:val="0"/>
      <w:marRight w:val="0"/>
      <w:marTop w:val="0"/>
      <w:marBottom w:val="0"/>
      <w:divBdr>
        <w:top w:val="none" w:sz="0" w:space="0" w:color="auto"/>
        <w:left w:val="none" w:sz="0" w:space="0" w:color="auto"/>
        <w:bottom w:val="none" w:sz="0" w:space="0" w:color="auto"/>
        <w:right w:val="none" w:sz="0" w:space="0" w:color="auto"/>
      </w:divBdr>
    </w:div>
    <w:div w:id="192271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6poiH8_PEk" TargetMode="External"/><Relationship Id="rId13"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20" Type="http://schemas.openxmlformats.org/officeDocument/2006/relationships/hyperlink" Target="file:///Users/courtneyadams/OneDrive/(https:/www.cdc.gov/coronavirus/2019-ncov/needextra-precautions/people-at-higher-risk.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c/coronaviirus/2019-ncov/need-extra-precautions/people-at-higher-risk.html" TargetMode="External"/><Relationship Id="rId5" Type="http://schemas.openxmlformats.org/officeDocument/2006/relationships/footnotes" Target="footnotes.xml"/><Relationship Id="rId15" Type="http://schemas.openxmlformats.org/officeDocument/2006/relationships/hyperlink" Target="file:///Users/courtneyadams/OneDrive/(https:/www.cdc.gov/coronavirus/2019-ncov/needextra-precautions/people-at-higher-risk.html)." TargetMode="External"/><Relationship Id="rId10" Type="http://schemas.openxmlformats.org/officeDocument/2006/relationships/hyperlink" Target="https://youtu.be/L6poiH8_PEk" TargetMode="External"/><Relationship Id="rId4" Type="http://schemas.openxmlformats.org/officeDocument/2006/relationships/webSettings" Target="webSettings.xml"/><Relationship Id="rId9" Type="http://schemas.openxmlformats.org/officeDocument/2006/relationships/hyperlink" Target="https://www.cdc.goc/coronaviirus/2019-ncov/need-extra-precautions/people-at-higher-risk.html"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Adams</dc:creator>
  <cp:keywords/>
  <dc:description/>
  <cp:lastModifiedBy>Courtney Adams</cp:lastModifiedBy>
  <cp:revision>2</cp:revision>
  <cp:lastPrinted>2021-05-01T13:30:00Z</cp:lastPrinted>
  <dcterms:created xsi:type="dcterms:W3CDTF">2021-06-04T17:03:00Z</dcterms:created>
  <dcterms:modified xsi:type="dcterms:W3CDTF">2021-06-04T17:03:00Z</dcterms:modified>
</cp:coreProperties>
</file>